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E42A" w14:textId="5501C3DF" w:rsidR="00C8645A" w:rsidRPr="00E364B8" w:rsidRDefault="00C308BD" w:rsidP="00423E07">
      <w:pPr>
        <w:spacing w:after="0" w:line="240" w:lineRule="auto"/>
        <w:ind w:left="142" w:right="284"/>
        <w:jc w:val="both"/>
        <w:rPr>
          <w:rFonts w:eastAsia="Times New Roman" w:cstheme="minorHAnsi"/>
          <w:b/>
          <w:sz w:val="32"/>
          <w:szCs w:val="32"/>
          <w:lang w:eastAsia="it-IT"/>
        </w:rPr>
      </w:pPr>
      <w:r>
        <w:rPr>
          <w:noProof/>
        </w:rPr>
        <w:drawing>
          <wp:inline distT="0" distB="0" distL="0" distR="0" wp14:anchorId="3FC433D4" wp14:editId="6505227B">
            <wp:extent cx="5715000" cy="10287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028700"/>
                    </a:xfrm>
                    <a:prstGeom prst="rect">
                      <a:avLst/>
                    </a:prstGeom>
                    <a:noFill/>
                    <a:ln>
                      <a:noFill/>
                    </a:ln>
                  </pic:spPr>
                </pic:pic>
              </a:graphicData>
            </a:graphic>
          </wp:inline>
        </w:drawing>
      </w:r>
    </w:p>
    <w:p w14:paraId="6EB42A4B" w14:textId="77777777" w:rsidR="001B5978" w:rsidRDefault="001B5978" w:rsidP="00423E07">
      <w:pPr>
        <w:spacing w:after="0" w:line="240" w:lineRule="auto"/>
        <w:ind w:left="142" w:right="284"/>
        <w:jc w:val="both"/>
        <w:rPr>
          <w:rFonts w:ascii="Verdana" w:hAnsi="Verdana" w:cstheme="minorHAnsi"/>
          <w:sz w:val="20"/>
          <w:szCs w:val="20"/>
          <w:u w:val="single"/>
        </w:rPr>
      </w:pPr>
    </w:p>
    <w:p w14:paraId="27EAADB0" w14:textId="7CEB6CA6" w:rsidR="00333FC9" w:rsidRPr="002C6799" w:rsidRDefault="00333FC9" w:rsidP="00423E07">
      <w:pPr>
        <w:spacing w:after="0" w:line="240" w:lineRule="auto"/>
        <w:ind w:left="142" w:right="284"/>
        <w:jc w:val="both"/>
        <w:rPr>
          <w:rFonts w:ascii="Verdana" w:hAnsi="Verdana" w:cstheme="minorHAnsi"/>
          <w:sz w:val="20"/>
          <w:szCs w:val="20"/>
          <w:u w:val="single"/>
        </w:rPr>
      </w:pPr>
      <w:r w:rsidRPr="002C6799">
        <w:rPr>
          <w:rFonts w:ascii="Verdana" w:hAnsi="Verdana" w:cstheme="minorHAnsi"/>
          <w:sz w:val="20"/>
          <w:szCs w:val="20"/>
          <w:u w:val="single"/>
        </w:rPr>
        <w:t>Villach (Carinzia, Austria)</w:t>
      </w:r>
    </w:p>
    <w:p w14:paraId="71160F2D" w14:textId="3C09DDAA" w:rsidR="00333FC9" w:rsidRDefault="00333FC9" w:rsidP="00423E07">
      <w:pPr>
        <w:tabs>
          <w:tab w:val="left" w:pos="6804"/>
          <w:tab w:val="left" w:pos="8505"/>
          <w:tab w:val="left" w:pos="8647"/>
          <w:tab w:val="left" w:pos="9639"/>
        </w:tabs>
        <w:overflowPunct w:val="0"/>
        <w:autoSpaceDE w:val="0"/>
        <w:autoSpaceDN w:val="0"/>
        <w:adjustRightInd w:val="0"/>
        <w:spacing w:after="0" w:line="240" w:lineRule="auto"/>
        <w:ind w:left="142" w:right="284"/>
        <w:jc w:val="both"/>
        <w:textAlignment w:val="baseline"/>
        <w:rPr>
          <w:rFonts w:ascii="Verdana" w:hAnsi="Verdana" w:cstheme="minorHAnsi"/>
          <w:sz w:val="20"/>
          <w:szCs w:val="20"/>
        </w:rPr>
      </w:pPr>
    </w:p>
    <w:p w14:paraId="410A631F" w14:textId="77777777" w:rsidR="0098008A" w:rsidRPr="0098008A" w:rsidRDefault="0098008A" w:rsidP="0098008A">
      <w:pPr>
        <w:spacing w:after="0" w:line="240" w:lineRule="auto"/>
        <w:ind w:left="142" w:right="284"/>
        <w:jc w:val="both"/>
        <w:rPr>
          <w:rFonts w:ascii="Verdana" w:hAnsi="Verdana" w:cs="Arial"/>
          <w:b/>
          <w:bCs/>
          <w:sz w:val="28"/>
          <w:szCs w:val="28"/>
        </w:rPr>
      </w:pPr>
      <w:r w:rsidRPr="0098008A">
        <w:rPr>
          <w:rFonts w:ascii="Verdana" w:hAnsi="Verdana" w:cs="Arial"/>
          <w:b/>
          <w:bCs/>
          <w:sz w:val="28"/>
          <w:szCs w:val="28"/>
        </w:rPr>
        <w:t xml:space="preserve">VILLACH: UN CITTÀ CHE RACCONTA LA SUA STORIA </w:t>
      </w:r>
    </w:p>
    <w:p w14:paraId="5B9D6A78" w14:textId="0EB3291B" w:rsidR="0098008A" w:rsidRPr="00FB44DE" w:rsidRDefault="0098008A" w:rsidP="0098008A">
      <w:pPr>
        <w:spacing w:after="0" w:line="240" w:lineRule="auto"/>
        <w:ind w:left="142" w:right="284"/>
        <w:jc w:val="both"/>
        <w:rPr>
          <w:rFonts w:ascii="Verdana" w:hAnsi="Verdana" w:cs="Arial"/>
          <w:b/>
          <w:bCs/>
          <w:sz w:val="20"/>
          <w:szCs w:val="20"/>
        </w:rPr>
      </w:pPr>
      <w:r w:rsidRPr="0098008A">
        <w:rPr>
          <w:rFonts w:ascii="Verdana" w:hAnsi="Verdana" w:cs="Arial"/>
          <w:b/>
          <w:bCs/>
          <w:sz w:val="20"/>
          <w:szCs w:val="20"/>
        </w:rPr>
        <w:t xml:space="preserve">Villach, a pochi chilometri dal confine italiano di Tarvisio e seconda città della Carinzia, raccoglie e ancora oggi racconta la sua lunga storia, l’influenza delle diverse culture che hanno attraversato i suoi paesaggi e che hanno lasciato un segno. Le strade, gli edifici e i monumenti attraverso i secoli hanno portato </w:t>
      </w:r>
      <w:proofErr w:type="gramStart"/>
      <w:r w:rsidRPr="0098008A">
        <w:rPr>
          <w:rFonts w:ascii="Verdana" w:hAnsi="Verdana" w:cs="Arial"/>
          <w:b/>
          <w:bCs/>
          <w:sz w:val="20"/>
          <w:szCs w:val="20"/>
        </w:rPr>
        <w:t>al presente momenti</w:t>
      </w:r>
      <w:proofErr w:type="gramEnd"/>
      <w:r w:rsidRPr="0098008A">
        <w:rPr>
          <w:rFonts w:ascii="Verdana" w:hAnsi="Verdana" w:cs="Arial"/>
          <w:b/>
          <w:bCs/>
          <w:sz w:val="20"/>
          <w:szCs w:val="20"/>
        </w:rPr>
        <w:t xml:space="preserve"> di storia della città, che i più curiosi possono ancora osservare con i loro occhi.</w:t>
      </w:r>
    </w:p>
    <w:p w14:paraId="34029504" w14:textId="77777777" w:rsidR="003A6EA9" w:rsidRPr="00423E07" w:rsidRDefault="003A6EA9" w:rsidP="00423E07">
      <w:pPr>
        <w:tabs>
          <w:tab w:val="left" w:pos="6946"/>
          <w:tab w:val="left" w:pos="8505"/>
          <w:tab w:val="left" w:pos="8647"/>
          <w:tab w:val="left" w:pos="8789"/>
        </w:tabs>
        <w:overflowPunct w:val="0"/>
        <w:autoSpaceDE w:val="0"/>
        <w:autoSpaceDN w:val="0"/>
        <w:adjustRightInd w:val="0"/>
        <w:spacing w:after="0" w:line="240" w:lineRule="auto"/>
        <w:ind w:left="142" w:right="284"/>
        <w:jc w:val="both"/>
        <w:textAlignment w:val="baseline"/>
        <w:rPr>
          <w:rFonts w:ascii="Verdana" w:hAnsi="Verdana" w:cstheme="minorHAnsi"/>
        </w:rPr>
      </w:pPr>
    </w:p>
    <w:p w14:paraId="6F8A4046" w14:textId="77777777" w:rsidR="009D2187" w:rsidRPr="0098008A" w:rsidRDefault="009D2187" w:rsidP="009D2187">
      <w:pPr>
        <w:pStyle w:val="pf0"/>
        <w:tabs>
          <w:tab w:val="left" w:pos="284"/>
        </w:tabs>
        <w:spacing w:before="0" w:beforeAutospacing="0" w:after="0" w:afterAutospacing="0"/>
        <w:ind w:left="142"/>
        <w:rPr>
          <w:rStyle w:val="Enfasigrassetto"/>
          <w:rFonts w:ascii="Verdana" w:hAnsi="Verdana" w:cstheme="minorHAnsi"/>
          <w:color w:val="808080" w:themeColor="background1" w:themeShade="80"/>
          <w:sz w:val="18"/>
          <w:szCs w:val="18"/>
        </w:rPr>
      </w:pPr>
      <w:r w:rsidRPr="0098008A">
        <w:rPr>
          <w:rStyle w:val="Enfasigrassetto"/>
          <w:rFonts w:ascii="Verdana" w:hAnsi="Verdana" w:cstheme="minorHAnsi"/>
          <w:color w:val="808080" w:themeColor="background1" w:themeShade="80"/>
          <w:sz w:val="18"/>
          <w:szCs w:val="18"/>
        </w:rPr>
        <w:t>Hashtag suggeriti: #regionvillach #visitvillach #villach #faakersee #ossiachersee #naturparkdobratsch #lakebike</w:t>
      </w:r>
    </w:p>
    <w:p w14:paraId="00BCCB3C" w14:textId="77777777" w:rsidR="00EB3122" w:rsidRPr="0098008A" w:rsidRDefault="00EB3122" w:rsidP="00423E07">
      <w:pPr>
        <w:spacing w:after="0" w:line="240" w:lineRule="auto"/>
        <w:ind w:left="142" w:right="284"/>
        <w:jc w:val="both"/>
        <w:rPr>
          <w:rStyle w:val="Enfasigrassetto"/>
          <w:rFonts w:ascii="Verdana" w:hAnsi="Verdana" w:cstheme="minorHAnsi"/>
          <w:b w:val="0"/>
          <w:bCs w:val="0"/>
          <w:color w:val="000000" w:themeColor="text1"/>
          <w:sz w:val="20"/>
          <w:szCs w:val="20"/>
        </w:rPr>
      </w:pPr>
    </w:p>
    <w:p w14:paraId="7B1061CB" w14:textId="3FA61C6C" w:rsidR="003240F4" w:rsidRDefault="003240F4" w:rsidP="003240F4">
      <w:pPr>
        <w:spacing w:after="0" w:line="240" w:lineRule="auto"/>
        <w:ind w:left="142" w:right="284"/>
        <w:jc w:val="both"/>
        <w:rPr>
          <w:rStyle w:val="Enfasigrassetto"/>
          <w:rFonts w:ascii="Verdana" w:hAnsi="Verdana" w:cstheme="minorHAnsi"/>
          <w:b w:val="0"/>
          <w:bCs w:val="0"/>
          <w:color w:val="000000" w:themeColor="text1"/>
          <w:sz w:val="20"/>
          <w:szCs w:val="20"/>
        </w:rPr>
      </w:pPr>
      <w:r w:rsidRPr="003240F4">
        <w:rPr>
          <w:rStyle w:val="Enfasigrassetto"/>
          <w:rFonts w:ascii="Verdana" w:hAnsi="Verdana" w:cstheme="minorHAnsi"/>
          <w:b w:val="0"/>
          <w:bCs w:val="0"/>
          <w:color w:val="000000" w:themeColor="text1"/>
          <w:sz w:val="20"/>
          <w:szCs w:val="20"/>
        </w:rPr>
        <w:t xml:space="preserve">Villach, città di lunga storia: situata a circa venti chilometri dal confine di Tarvisio, sulle sponde della Drava al suo incontro con </w:t>
      </w:r>
      <w:r w:rsidR="008B1D4C">
        <w:rPr>
          <w:rStyle w:val="Enfasigrassetto"/>
          <w:rFonts w:ascii="Verdana" w:hAnsi="Verdana" w:cstheme="minorHAnsi"/>
          <w:b w:val="0"/>
          <w:bCs w:val="0"/>
          <w:color w:val="000000" w:themeColor="text1"/>
          <w:sz w:val="20"/>
          <w:szCs w:val="20"/>
        </w:rPr>
        <w:t>la</w:t>
      </w:r>
      <w:r w:rsidRPr="003240F4">
        <w:rPr>
          <w:rStyle w:val="Enfasigrassetto"/>
          <w:rFonts w:ascii="Verdana" w:hAnsi="Verdana" w:cstheme="minorHAnsi"/>
          <w:b w:val="0"/>
          <w:bCs w:val="0"/>
          <w:color w:val="000000" w:themeColor="text1"/>
          <w:sz w:val="20"/>
          <w:szCs w:val="20"/>
        </w:rPr>
        <w:t xml:space="preserve"> Gail, si trova Villach, il secondo polo della Carinzia, che mostra la maggior influenza mediterranea.</w:t>
      </w:r>
      <w:r w:rsidR="009C1264">
        <w:rPr>
          <w:rStyle w:val="Enfasigrassetto"/>
          <w:rFonts w:ascii="Verdana" w:hAnsi="Verdana" w:cstheme="minorHAnsi"/>
          <w:b w:val="0"/>
          <w:bCs w:val="0"/>
          <w:color w:val="000000" w:themeColor="text1"/>
          <w:sz w:val="20"/>
          <w:szCs w:val="20"/>
        </w:rPr>
        <w:t xml:space="preserve"> </w:t>
      </w:r>
    </w:p>
    <w:p w14:paraId="677AF3B3" w14:textId="77777777" w:rsidR="003240F4" w:rsidRDefault="003240F4" w:rsidP="0003759B">
      <w:pPr>
        <w:spacing w:after="0" w:line="240" w:lineRule="auto"/>
        <w:ind w:left="142" w:right="284"/>
        <w:jc w:val="both"/>
        <w:rPr>
          <w:rStyle w:val="Enfasigrassetto"/>
          <w:rFonts w:ascii="Verdana" w:hAnsi="Verdana" w:cstheme="minorHAnsi"/>
          <w:b w:val="0"/>
          <w:bCs w:val="0"/>
          <w:color w:val="000000" w:themeColor="text1"/>
          <w:sz w:val="20"/>
          <w:szCs w:val="20"/>
        </w:rPr>
      </w:pPr>
    </w:p>
    <w:p w14:paraId="4F3F54D8" w14:textId="77777777" w:rsidR="003240F4" w:rsidRPr="003240F4" w:rsidRDefault="003240F4" w:rsidP="003240F4">
      <w:pPr>
        <w:spacing w:after="0" w:line="240" w:lineRule="auto"/>
        <w:ind w:left="142" w:right="284"/>
        <w:rPr>
          <w:rStyle w:val="Enfasigrassetto"/>
          <w:rFonts w:ascii="Verdana" w:hAnsi="Verdana" w:cstheme="minorHAnsi"/>
          <w:color w:val="000000" w:themeColor="text1"/>
          <w:sz w:val="20"/>
          <w:szCs w:val="20"/>
        </w:rPr>
      </w:pPr>
      <w:r w:rsidRPr="003240F4">
        <w:rPr>
          <w:rStyle w:val="Enfasigrassetto"/>
          <w:rFonts w:ascii="Verdana" w:hAnsi="Verdana" w:cstheme="minorHAnsi"/>
          <w:color w:val="000000" w:themeColor="text1"/>
          <w:sz w:val="20"/>
          <w:szCs w:val="20"/>
        </w:rPr>
        <w:t>Secoli di storia lungo le strade della città</w:t>
      </w:r>
    </w:p>
    <w:p w14:paraId="4BA6C1A1" w14:textId="10020224" w:rsidR="003240F4" w:rsidRPr="0003341E" w:rsidRDefault="003240F4" w:rsidP="0003341E">
      <w:pPr>
        <w:spacing w:after="0" w:line="240" w:lineRule="auto"/>
        <w:ind w:left="142" w:right="284"/>
        <w:jc w:val="both"/>
        <w:rPr>
          <w:rFonts w:ascii="Verdana" w:hAnsi="Verdana" w:cs="Arial"/>
          <w:sz w:val="20"/>
          <w:szCs w:val="20"/>
        </w:rPr>
      </w:pPr>
      <w:r w:rsidRPr="0003341E">
        <w:rPr>
          <w:rFonts w:ascii="Verdana" w:hAnsi="Verdana" w:cs="Arial"/>
          <w:sz w:val="20"/>
          <w:szCs w:val="20"/>
        </w:rPr>
        <w:t>La cittadina presenta, tra le vie del suo tipico centro storico, segni di un passato veramente significativo. Si suppone che i primi insediamenti risalgano al tardo Neolitico, anche se non c'è documentazione definitiva. Più certa è la presenza romana, con reperti del I secolo a.C. che attestano l’esistenza di un insediamento denominato “</w:t>
      </w:r>
      <w:proofErr w:type="spellStart"/>
      <w:r w:rsidRPr="0003341E">
        <w:rPr>
          <w:rFonts w:ascii="Verdana" w:hAnsi="Verdana" w:cs="Arial"/>
          <w:sz w:val="20"/>
          <w:szCs w:val="20"/>
        </w:rPr>
        <w:t>Santicum</w:t>
      </w:r>
      <w:proofErr w:type="spellEnd"/>
      <w:r w:rsidRPr="0003341E">
        <w:rPr>
          <w:rFonts w:ascii="Verdana" w:hAnsi="Verdana" w:cs="Arial"/>
          <w:sz w:val="20"/>
          <w:szCs w:val="20"/>
        </w:rPr>
        <w:t xml:space="preserve">”. Solo nel 878 d.C. si registra la più antica documentazione del nome storico di Villach, il luogo con il ponte sul fiume Drava, il “Pons </w:t>
      </w:r>
      <w:proofErr w:type="spellStart"/>
      <w:r w:rsidRPr="0003341E">
        <w:rPr>
          <w:rFonts w:ascii="Verdana" w:hAnsi="Verdana" w:cs="Arial"/>
          <w:sz w:val="20"/>
          <w:szCs w:val="20"/>
        </w:rPr>
        <w:t>Uillah</w:t>
      </w:r>
      <w:proofErr w:type="spellEnd"/>
      <w:r w:rsidRPr="0003341E">
        <w:rPr>
          <w:rFonts w:ascii="Verdana" w:hAnsi="Verdana" w:cs="Arial"/>
          <w:sz w:val="20"/>
          <w:szCs w:val="20"/>
        </w:rPr>
        <w:t>”. Un secolo più tardi, nel 979, un ulteriore documento ufficiale, dell'imperatore Ottone II, cita la “Corte regale ‘</w:t>
      </w:r>
      <w:proofErr w:type="spellStart"/>
      <w:r w:rsidRPr="0003341E">
        <w:rPr>
          <w:rFonts w:ascii="Verdana" w:hAnsi="Verdana" w:cs="Arial"/>
          <w:sz w:val="20"/>
          <w:szCs w:val="20"/>
        </w:rPr>
        <w:t>Fillac</w:t>
      </w:r>
      <w:proofErr w:type="spellEnd"/>
      <w:r w:rsidRPr="0003341E">
        <w:rPr>
          <w:rFonts w:ascii="Verdana" w:hAnsi="Verdana" w:cs="Arial"/>
          <w:sz w:val="20"/>
          <w:szCs w:val="20"/>
        </w:rPr>
        <w:t>’”.</w:t>
      </w:r>
    </w:p>
    <w:p w14:paraId="575F0B30" w14:textId="77777777" w:rsidR="003240F4" w:rsidRPr="0003341E" w:rsidRDefault="003240F4" w:rsidP="0003341E">
      <w:pPr>
        <w:spacing w:after="0" w:line="240" w:lineRule="auto"/>
        <w:ind w:left="142" w:right="284"/>
        <w:jc w:val="both"/>
        <w:rPr>
          <w:rFonts w:ascii="Verdana" w:hAnsi="Verdana" w:cs="Arial"/>
          <w:sz w:val="20"/>
          <w:szCs w:val="20"/>
        </w:rPr>
      </w:pPr>
      <w:r w:rsidRPr="0003341E">
        <w:rPr>
          <w:rFonts w:ascii="Verdana" w:hAnsi="Verdana" w:cs="Arial"/>
          <w:sz w:val="20"/>
          <w:szCs w:val="20"/>
        </w:rPr>
        <w:t>Nel 1007 l'imperatore Enrico II donò Villach alla diocesi di Bamberga, istituita nello stesso anno per ridurre i culti pagani locali a favore della diffusione del Cristianesimo. Solo nel 1759 l'imperatrice Maria Teresa d'Austria riottenne la città che, nei sette secoli sotto il controllo del Principato dei Vescovi, era divenuta un vivace centro commerciale.</w:t>
      </w:r>
    </w:p>
    <w:p w14:paraId="743D1823" w14:textId="77777777" w:rsidR="003240F4" w:rsidRPr="0003341E" w:rsidRDefault="003240F4" w:rsidP="0003341E">
      <w:pPr>
        <w:spacing w:after="0" w:line="240" w:lineRule="auto"/>
        <w:ind w:left="142" w:right="284"/>
        <w:jc w:val="both"/>
        <w:rPr>
          <w:rFonts w:ascii="Verdana" w:hAnsi="Verdana" w:cs="Arial"/>
          <w:sz w:val="20"/>
          <w:szCs w:val="20"/>
        </w:rPr>
      </w:pPr>
      <w:r w:rsidRPr="0003341E">
        <w:rPr>
          <w:rFonts w:ascii="Verdana" w:hAnsi="Verdana" w:cs="Arial"/>
          <w:sz w:val="20"/>
          <w:szCs w:val="20"/>
        </w:rPr>
        <w:t>Nel 1060 all'insediamento fu conferito il diritto di tenere un mercato, e nel 1240 il centro abitato ricevette il titolo di "città", attraversando tra il XV e il XVI secolo un prospero periodo di benessere grazie, in particolare, al commercio del piombo e del ferro con i territori vicini della Repubblica Serenissima.</w:t>
      </w:r>
    </w:p>
    <w:p w14:paraId="66D3DF8A" w14:textId="77777777" w:rsidR="003240F4" w:rsidRPr="0003341E" w:rsidRDefault="003240F4" w:rsidP="0003341E">
      <w:pPr>
        <w:spacing w:after="0" w:line="240" w:lineRule="auto"/>
        <w:ind w:left="142" w:right="284"/>
        <w:jc w:val="both"/>
        <w:rPr>
          <w:rFonts w:ascii="Verdana" w:hAnsi="Verdana" w:cs="Arial"/>
          <w:sz w:val="20"/>
          <w:szCs w:val="20"/>
        </w:rPr>
      </w:pPr>
    </w:p>
    <w:p w14:paraId="69338F77" w14:textId="1455BB0F" w:rsidR="003240F4" w:rsidRPr="0003341E" w:rsidRDefault="003240F4" w:rsidP="0003341E">
      <w:pPr>
        <w:spacing w:after="0" w:line="240" w:lineRule="auto"/>
        <w:ind w:left="142" w:right="284"/>
        <w:jc w:val="both"/>
        <w:rPr>
          <w:rFonts w:ascii="Verdana" w:hAnsi="Verdana" w:cs="Arial"/>
          <w:sz w:val="20"/>
          <w:szCs w:val="20"/>
        </w:rPr>
      </w:pPr>
      <w:r w:rsidRPr="0003341E">
        <w:rPr>
          <w:rFonts w:ascii="Verdana" w:hAnsi="Verdana" w:cs="Arial"/>
          <w:sz w:val="20"/>
          <w:szCs w:val="20"/>
        </w:rPr>
        <w:t>Nel corso delle guerre napoleoniche, Villach fu invasa dai francesi che si stabilirono nella città dal 1809 al 1813, incorporando la località nelle Province Illiriche. Dopo la caduta dell'impero napoleonico, nel 1864 la città viene collegata alle ferrovie, diventando un</w:t>
      </w:r>
      <w:r w:rsidR="0003341E" w:rsidRPr="0003341E">
        <w:rPr>
          <w:rFonts w:ascii="Verdana" w:hAnsi="Verdana" w:cs="Arial"/>
          <w:sz w:val="20"/>
          <w:szCs w:val="20"/>
        </w:rPr>
        <w:t>o</w:t>
      </w:r>
      <w:r w:rsidRPr="0003341E">
        <w:rPr>
          <w:rFonts w:ascii="Verdana" w:hAnsi="Verdana" w:cs="Arial"/>
          <w:sz w:val="20"/>
          <w:szCs w:val="20"/>
        </w:rPr>
        <w:t xml:space="preserve"> snodo </w:t>
      </w:r>
      <w:r w:rsidR="0003341E" w:rsidRPr="0003341E">
        <w:rPr>
          <w:rFonts w:ascii="Verdana" w:hAnsi="Verdana" w:cs="Arial"/>
          <w:sz w:val="20"/>
          <w:szCs w:val="20"/>
        </w:rPr>
        <w:t xml:space="preserve">cruciale </w:t>
      </w:r>
      <w:r w:rsidRPr="0003341E">
        <w:rPr>
          <w:rFonts w:ascii="Verdana" w:hAnsi="Verdana" w:cs="Arial"/>
          <w:sz w:val="20"/>
          <w:szCs w:val="20"/>
        </w:rPr>
        <w:t>per il commercio tra il sud e il nord Europa. Causa per la quale durante la Seconda Guerra mondiale subì intensi bombardamenti, portando alla devastazione della stazione e di più di 1300 edifici civili, alcuni situati nel prezioso centro storico. Proseguì la ricostruzione, con la località che si espande a più fasi, integrando gradualmente i centri minori limitrofi con un’espansione gestita e sostenibile, tanto da essere laureata, nel 1999, “Città alpina dell’Anno”, un premio che evidenzia la sostenibilità ecologica, sociale ed economica delle iniziative di sviluppo locali.</w:t>
      </w:r>
    </w:p>
    <w:p w14:paraId="7A104F22" w14:textId="77777777" w:rsidR="003240F4" w:rsidRDefault="003240F4" w:rsidP="003A6EA9">
      <w:pPr>
        <w:spacing w:after="0" w:line="240" w:lineRule="auto"/>
        <w:ind w:left="142" w:right="284"/>
        <w:jc w:val="both"/>
        <w:rPr>
          <w:rFonts w:ascii="Verdana" w:hAnsi="Verdana" w:cs="Arial"/>
          <w:sz w:val="20"/>
          <w:szCs w:val="20"/>
        </w:rPr>
      </w:pPr>
    </w:p>
    <w:p w14:paraId="38F1F4BA" w14:textId="77777777" w:rsidR="003240F4" w:rsidRPr="0003341E" w:rsidRDefault="003240F4" w:rsidP="0003341E">
      <w:pPr>
        <w:spacing w:after="0" w:line="240" w:lineRule="auto"/>
        <w:ind w:left="142" w:right="284"/>
        <w:jc w:val="both"/>
        <w:rPr>
          <w:rFonts w:ascii="Verdana" w:hAnsi="Verdana" w:cs="Arial"/>
          <w:b/>
          <w:bCs/>
          <w:sz w:val="20"/>
          <w:szCs w:val="20"/>
        </w:rPr>
      </w:pPr>
      <w:r w:rsidRPr="0003341E">
        <w:rPr>
          <w:rFonts w:ascii="Verdana" w:hAnsi="Verdana" w:cs="Arial"/>
          <w:b/>
          <w:bCs/>
          <w:sz w:val="20"/>
          <w:szCs w:val="20"/>
        </w:rPr>
        <w:t>Stili e cultura nelle strade del centro</w:t>
      </w:r>
    </w:p>
    <w:p w14:paraId="35465505" w14:textId="6CE1451F" w:rsidR="003240F4" w:rsidRPr="00832B92" w:rsidRDefault="003240F4" w:rsidP="00832B92">
      <w:pPr>
        <w:spacing w:after="0" w:line="240" w:lineRule="auto"/>
        <w:ind w:left="142" w:right="284"/>
        <w:jc w:val="both"/>
        <w:rPr>
          <w:rFonts w:ascii="Verdana" w:hAnsi="Verdana" w:cs="Arial"/>
          <w:sz w:val="20"/>
          <w:szCs w:val="20"/>
        </w:rPr>
      </w:pPr>
      <w:r w:rsidRPr="00832B92">
        <w:rPr>
          <w:rFonts w:ascii="Verdana" w:hAnsi="Verdana" w:cs="Arial"/>
          <w:sz w:val="20"/>
          <w:szCs w:val="20"/>
        </w:rPr>
        <w:t xml:space="preserve">Oggi la cittadina mantiene nelle vie del suo peculiare centro storico i segni di questo passato tanto </w:t>
      </w:r>
      <w:r w:rsidR="0003341E" w:rsidRPr="00832B92">
        <w:rPr>
          <w:rFonts w:ascii="Verdana" w:hAnsi="Verdana" w:cs="Arial"/>
          <w:sz w:val="20"/>
          <w:szCs w:val="20"/>
        </w:rPr>
        <w:t>prospero</w:t>
      </w:r>
      <w:r w:rsidRPr="00832B92">
        <w:rPr>
          <w:rFonts w:ascii="Verdana" w:hAnsi="Verdana" w:cs="Arial"/>
          <w:sz w:val="20"/>
          <w:szCs w:val="20"/>
        </w:rPr>
        <w:t>. Farsi accompagnare lungo le strade da una delle guide ufficiali esperte, sempre cordiali con i visitatori, consente di immergersi in storie, tradizioni e folklore che risalgono nei secoli. L’area, inoltre, è vietata al traffico di automobili, consentendo di camminare in tutta serenità.</w:t>
      </w:r>
    </w:p>
    <w:p w14:paraId="6638654D" w14:textId="77777777" w:rsidR="003240F4" w:rsidRPr="00832B92" w:rsidRDefault="003240F4" w:rsidP="00832B92">
      <w:pPr>
        <w:spacing w:after="0" w:line="240" w:lineRule="auto"/>
        <w:ind w:left="142" w:right="284"/>
        <w:jc w:val="both"/>
        <w:rPr>
          <w:rFonts w:ascii="Verdana" w:hAnsi="Verdana" w:cs="Arial"/>
          <w:sz w:val="20"/>
          <w:szCs w:val="20"/>
        </w:rPr>
      </w:pPr>
      <w:r w:rsidRPr="00832B92">
        <w:rPr>
          <w:rFonts w:ascii="Verdana" w:hAnsi="Verdana" w:cs="Arial"/>
          <w:sz w:val="20"/>
          <w:szCs w:val="20"/>
        </w:rPr>
        <w:lastRenderedPageBreak/>
        <w:t xml:space="preserve">Il posto perfetto per cominciare un breve tour della città è il ponte sul Drava, storicamente un punto strategico per il commercio con la località carinziana. Salendo verso la </w:t>
      </w:r>
      <w:proofErr w:type="spellStart"/>
      <w:r w:rsidRPr="00832B92">
        <w:rPr>
          <w:rFonts w:ascii="Verdana" w:hAnsi="Verdana" w:cs="Arial"/>
          <w:sz w:val="20"/>
          <w:szCs w:val="20"/>
        </w:rPr>
        <w:t>Hauptplatz</w:t>
      </w:r>
      <w:proofErr w:type="spellEnd"/>
      <w:r w:rsidRPr="00832B92">
        <w:rPr>
          <w:rFonts w:ascii="Verdana" w:hAnsi="Verdana" w:cs="Arial"/>
          <w:sz w:val="20"/>
          <w:szCs w:val="20"/>
        </w:rPr>
        <w:t>, la piazza centrale, si possono vedere diversi edifici storici, tra cui il maestoso “</w:t>
      </w:r>
      <w:proofErr w:type="spellStart"/>
      <w:r w:rsidRPr="00832B92">
        <w:rPr>
          <w:rFonts w:ascii="Verdana" w:hAnsi="Verdana" w:cs="Arial"/>
          <w:sz w:val="20"/>
          <w:szCs w:val="20"/>
        </w:rPr>
        <w:t>Grottenegghaus</w:t>
      </w:r>
      <w:proofErr w:type="spellEnd"/>
      <w:r w:rsidRPr="00832B92">
        <w:rPr>
          <w:rFonts w:ascii="Verdana" w:hAnsi="Verdana" w:cs="Arial"/>
          <w:sz w:val="20"/>
          <w:szCs w:val="20"/>
        </w:rPr>
        <w:t xml:space="preserve">” (costruito tra il XIV e il XV secolo), che inizialmente fu residenza di nobili famiglie locali, tra cui i Conti della Grotta von </w:t>
      </w:r>
      <w:proofErr w:type="spellStart"/>
      <w:r w:rsidRPr="00832B92">
        <w:rPr>
          <w:rFonts w:ascii="Verdana" w:hAnsi="Verdana" w:cs="Arial"/>
          <w:sz w:val="20"/>
          <w:szCs w:val="20"/>
        </w:rPr>
        <w:t>Grottenegg</w:t>
      </w:r>
      <w:proofErr w:type="spellEnd"/>
      <w:r w:rsidRPr="00832B92">
        <w:rPr>
          <w:rFonts w:ascii="Verdana" w:hAnsi="Verdana" w:cs="Arial"/>
          <w:sz w:val="20"/>
          <w:szCs w:val="20"/>
        </w:rPr>
        <w:t>, e in seguito divenne l'ufficio amministrativo della dogana imperiale.</w:t>
      </w:r>
    </w:p>
    <w:p w14:paraId="1C931590" w14:textId="6ACC0719" w:rsidR="003240F4" w:rsidRPr="00832B92" w:rsidRDefault="003240F4" w:rsidP="00832B92">
      <w:pPr>
        <w:spacing w:after="0" w:line="240" w:lineRule="auto"/>
        <w:ind w:left="142" w:right="284"/>
        <w:jc w:val="both"/>
        <w:rPr>
          <w:rFonts w:ascii="Verdana" w:hAnsi="Verdana" w:cs="Arial"/>
          <w:sz w:val="20"/>
          <w:szCs w:val="20"/>
        </w:rPr>
      </w:pPr>
      <w:r w:rsidRPr="00832B92">
        <w:rPr>
          <w:rFonts w:ascii="Verdana" w:hAnsi="Verdana" w:cs="Arial"/>
          <w:sz w:val="20"/>
          <w:szCs w:val="20"/>
        </w:rPr>
        <w:t xml:space="preserve">Il Duomo di San Giacomo rappresenta il simbolo di Villach: originariamente una basilica romanica, </w:t>
      </w:r>
      <w:r w:rsidR="00D12D42">
        <w:rPr>
          <w:rFonts w:ascii="Verdana" w:hAnsi="Verdana" w:cs="Arial"/>
          <w:sz w:val="20"/>
          <w:szCs w:val="20"/>
        </w:rPr>
        <w:t xml:space="preserve">che </w:t>
      </w:r>
      <w:r w:rsidRPr="00832B92">
        <w:rPr>
          <w:rFonts w:ascii="Verdana" w:hAnsi="Verdana" w:cs="Arial"/>
          <w:sz w:val="20"/>
          <w:szCs w:val="20"/>
        </w:rPr>
        <w:t>venne demolita da un terremoto e riedificata durante il Rinascimento. Con l'arrivo della Riforma Protestante, nel 1536, si costituì la prima chiesa protestante in Austria. Ritornerà al culto cattolico alla fine del secolo, nel 1594, grazie alla Controriforma. Il campanile, alto 94 metri e con evidente influenza italiana, è il più elevato della Carinzia e, nel periodo estivo, è aperto ai visitatori: 239 scalini conducono a una vista panoramica a 360 gradi sull’intera città.</w:t>
      </w:r>
    </w:p>
    <w:p w14:paraId="51AEFFF1" w14:textId="77777777" w:rsidR="003240F4" w:rsidRPr="00832B92" w:rsidRDefault="003240F4" w:rsidP="00832B92">
      <w:pPr>
        <w:spacing w:after="0" w:line="240" w:lineRule="auto"/>
        <w:ind w:left="142" w:right="284"/>
        <w:jc w:val="both"/>
        <w:rPr>
          <w:rFonts w:ascii="Verdana" w:hAnsi="Verdana" w:cs="Arial"/>
          <w:sz w:val="20"/>
          <w:szCs w:val="20"/>
        </w:rPr>
      </w:pPr>
      <w:r w:rsidRPr="00832B92">
        <w:rPr>
          <w:rFonts w:ascii="Verdana" w:hAnsi="Verdana" w:cs="Arial"/>
          <w:sz w:val="20"/>
          <w:szCs w:val="20"/>
        </w:rPr>
        <w:t>Non lontano meritano di essere visitati il “</w:t>
      </w:r>
      <w:proofErr w:type="spellStart"/>
      <w:r w:rsidRPr="00832B92">
        <w:rPr>
          <w:rFonts w:ascii="Verdana" w:hAnsi="Verdana" w:cs="Arial"/>
          <w:sz w:val="20"/>
          <w:szCs w:val="20"/>
        </w:rPr>
        <w:t>Paracelsushof</w:t>
      </w:r>
      <w:proofErr w:type="spellEnd"/>
      <w:r w:rsidRPr="00832B92">
        <w:rPr>
          <w:rFonts w:ascii="Verdana" w:hAnsi="Verdana" w:cs="Arial"/>
          <w:sz w:val="20"/>
          <w:szCs w:val="20"/>
        </w:rPr>
        <w:t>”, il cortile rinascimentale in cui il noto medico e speziale Paracelso trascorse la sua giovinezza, e 8.Mai-Platz (Piazza 8 Maggio) dove è collocata una statua di bronzo che rappresenta una coppia di giovani in abiti tradizionali della città.</w:t>
      </w:r>
    </w:p>
    <w:p w14:paraId="419D9718" w14:textId="77777777" w:rsidR="003240F4" w:rsidRPr="00832B92" w:rsidRDefault="003240F4" w:rsidP="00832B92">
      <w:pPr>
        <w:spacing w:after="0" w:line="240" w:lineRule="auto"/>
        <w:ind w:left="142" w:right="284"/>
        <w:jc w:val="both"/>
        <w:rPr>
          <w:rFonts w:ascii="Verdana" w:hAnsi="Verdana" w:cs="Arial"/>
          <w:sz w:val="20"/>
          <w:szCs w:val="20"/>
        </w:rPr>
      </w:pPr>
      <w:r w:rsidRPr="00832B92">
        <w:rPr>
          <w:rFonts w:ascii="Verdana" w:hAnsi="Verdana" w:cs="Arial"/>
          <w:sz w:val="20"/>
          <w:szCs w:val="20"/>
        </w:rPr>
        <w:t>Il Museo Civico, conosciuto come “</w:t>
      </w:r>
      <w:proofErr w:type="spellStart"/>
      <w:r w:rsidRPr="00832B92">
        <w:rPr>
          <w:rFonts w:ascii="Verdana" w:hAnsi="Verdana" w:cs="Arial"/>
          <w:sz w:val="20"/>
          <w:szCs w:val="20"/>
        </w:rPr>
        <w:t>Stadtmuseum</w:t>
      </w:r>
      <w:proofErr w:type="spellEnd"/>
      <w:r w:rsidRPr="00832B92">
        <w:rPr>
          <w:rFonts w:ascii="Verdana" w:hAnsi="Verdana" w:cs="Arial"/>
          <w:sz w:val="20"/>
          <w:szCs w:val="20"/>
        </w:rPr>
        <w:t xml:space="preserve">”, esplora e narra la storia di questa area, con reperti dall'epoca del bronzo, attraverso i Celti e i Romani, fino a collezioni degli Asburgo che includono dipinti tardi gotici, in particolare di Thomas </w:t>
      </w:r>
      <w:proofErr w:type="spellStart"/>
      <w:r w:rsidRPr="00832B92">
        <w:rPr>
          <w:rFonts w:ascii="Verdana" w:hAnsi="Verdana" w:cs="Arial"/>
          <w:sz w:val="20"/>
          <w:szCs w:val="20"/>
        </w:rPr>
        <w:t>Artula</w:t>
      </w:r>
      <w:proofErr w:type="spellEnd"/>
      <w:r w:rsidRPr="00832B92">
        <w:rPr>
          <w:rFonts w:ascii="Verdana" w:hAnsi="Verdana" w:cs="Arial"/>
          <w:sz w:val="20"/>
          <w:szCs w:val="20"/>
        </w:rPr>
        <w:t xml:space="preserve"> von Villach, artista locale attivo nella seconda metà del XV secolo. Tra le peculiarità presenti, nel cortile rinascimentale dell'edificio è visibile una pietra medievale della gogna, scoperta per caso nel 1959 nel fiume Drava durante i lavori di ristrutturazione del ponte.</w:t>
      </w:r>
    </w:p>
    <w:p w14:paraId="0D72C793" w14:textId="77777777" w:rsidR="003240F4" w:rsidRPr="00832B92" w:rsidRDefault="003240F4" w:rsidP="00832B92">
      <w:pPr>
        <w:spacing w:after="0" w:line="240" w:lineRule="auto"/>
        <w:ind w:left="142" w:right="284"/>
        <w:jc w:val="both"/>
        <w:rPr>
          <w:rFonts w:ascii="Verdana" w:hAnsi="Verdana" w:cs="Arial"/>
          <w:sz w:val="20"/>
          <w:szCs w:val="20"/>
        </w:rPr>
      </w:pPr>
      <w:r w:rsidRPr="00832B92">
        <w:rPr>
          <w:rFonts w:ascii="Verdana" w:hAnsi="Verdana" w:cs="Arial"/>
          <w:sz w:val="20"/>
          <w:szCs w:val="20"/>
        </w:rPr>
        <w:t>Oltre a utilizzare una guida, è possibile esplorare il centro di Villach con il proprio smartphone: collegandosi al WIFI gratuito della città e scansionando i QR code presenti nei luoghi di maggiore interesse, si ottiene accesso a tutte le informazioni, audio e video, riguardanti la storia e i punti salienti della città.</w:t>
      </w:r>
    </w:p>
    <w:p w14:paraId="600803C9" w14:textId="77777777" w:rsidR="006451F2" w:rsidRPr="009D2187" w:rsidRDefault="006451F2" w:rsidP="003A6EA9">
      <w:pPr>
        <w:spacing w:after="0" w:line="240" w:lineRule="auto"/>
        <w:ind w:left="142" w:right="284"/>
        <w:jc w:val="both"/>
        <w:rPr>
          <w:rFonts w:ascii="Verdana" w:hAnsi="Verdana" w:cs="Arial"/>
          <w:sz w:val="20"/>
          <w:szCs w:val="20"/>
        </w:rPr>
      </w:pPr>
    </w:p>
    <w:p w14:paraId="75644435" w14:textId="60BD48AC" w:rsidR="003240F4" w:rsidRPr="00832B92" w:rsidRDefault="006D3508" w:rsidP="00832B92">
      <w:pPr>
        <w:spacing w:after="0" w:line="240" w:lineRule="auto"/>
        <w:ind w:left="142" w:right="284"/>
        <w:jc w:val="both"/>
        <w:rPr>
          <w:rFonts w:ascii="Verdana" w:hAnsi="Verdana" w:cs="Arial"/>
          <w:b/>
          <w:bCs/>
          <w:sz w:val="20"/>
          <w:szCs w:val="20"/>
        </w:rPr>
      </w:pPr>
      <w:r w:rsidRPr="009D2187">
        <w:rPr>
          <w:rFonts w:ascii="Verdana" w:hAnsi="Verdana" w:cs="Arial"/>
          <w:b/>
          <w:bCs/>
          <w:sz w:val="20"/>
          <w:szCs w:val="20"/>
        </w:rPr>
        <w:t>Un fiume di magia</w:t>
      </w:r>
    </w:p>
    <w:p w14:paraId="0C822D2B" w14:textId="35029B5D" w:rsidR="003240F4" w:rsidRPr="00832B92" w:rsidRDefault="003240F4" w:rsidP="00832B92">
      <w:pPr>
        <w:spacing w:after="0" w:line="240" w:lineRule="auto"/>
        <w:ind w:left="142" w:right="284"/>
        <w:jc w:val="both"/>
        <w:rPr>
          <w:rFonts w:ascii="Verdana" w:hAnsi="Verdana" w:cs="Arial"/>
          <w:sz w:val="20"/>
          <w:szCs w:val="20"/>
        </w:rPr>
      </w:pPr>
      <w:r w:rsidRPr="00832B92">
        <w:rPr>
          <w:rFonts w:ascii="Verdana" w:hAnsi="Verdana" w:cs="Arial"/>
          <w:sz w:val="20"/>
          <w:szCs w:val="20"/>
        </w:rPr>
        <w:t>E infine c'è il tranquillo fluire del fiume Drava che attraversa il centro: di giorno consente piacevoli e rilassanti passeggiate in bicic</w:t>
      </w:r>
      <w:r w:rsidRPr="008B1D4C">
        <w:rPr>
          <w:rFonts w:ascii="Verdana" w:hAnsi="Verdana" w:cs="Arial"/>
          <w:sz w:val="20"/>
          <w:szCs w:val="20"/>
        </w:rPr>
        <w:t>letta o a piedi. Tra il 1</w:t>
      </w:r>
      <w:r w:rsidR="008B1D4C" w:rsidRPr="008B1D4C">
        <w:rPr>
          <w:rFonts w:ascii="Verdana" w:hAnsi="Verdana" w:cs="Arial"/>
          <w:sz w:val="20"/>
          <w:szCs w:val="20"/>
        </w:rPr>
        <w:t>3</w:t>
      </w:r>
      <w:r w:rsidRPr="008B1D4C">
        <w:rPr>
          <w:rFonts w:ascii="Verdana" w:hAnsi="Verdana" w:cs="Arial"/>
          <w:sz w:val="20"/>
          <w:szCs w:val="20"/>
        </w:rPr>
        <w:t xml:space="preserve"> giugno e il </w:t>
      </w:r>
      <w:r w:rsidR="008B1D4C" w:rsidRPr="008B1D4C">
        <w:rPr>
          <w:rFonts w:ascii="Verdana" w:hAnsi="Verdana" w:cs="Arial"/>
          <w:sz w:val="20"/>
          <w:szCs w:val="20"/>
        </w:rPr>
        <w:t>14</w:t>
      </w:r>
      <w:r w:rsidRPr="008B1D4C">
        <w:rPr>
          <w:rFonts w:ascii="Verdana" w:hAnsi="Verdana" w:cs="Arial"/>
          <w:sz w:val="20"/>
          <w:szCs w:val="20"/>
        </w:rPr>
        <w:t xml:space="preserve"> settembre 202</w:t>
      </w:r>
      <w:r w:rsidR="008B1D4C" w:rsidRPr="008B1D4C">
        <w:rPr>
          <w:rFonts w:ascii="Verdana" w:hAnsi="Verdana" w:cs="Arial"/>
          <w:sz w:val="20"/>
          <w:szCs w:val="20"/>
        </w:rPr>
        <w:t>5</w:t>
      </w:r>
      <w:r w:rsidRPr="008B1D4C">
        <w:rPr>
          <w:rFonts w:ascii="Verdana" w:hAnsi="Verdana" w:cs="Arial"/>
          <w:sz w:val="20"/>
          <w:szCs w:val="20"/>
        </w:rPr>
        <w:t>, ogni mercoledì e venerdì sera, "</w:t>
      </w:r>
      <w:proofErr w:type="spellStart"/>
      <w:r w:rsidRPr="008B1D4C">
        <w:rPr>
          <w:rFonts w:ascii="Verdana" w:hAnsi="Verdana" w:cs="Arial"/>
          <w:sz w:val="20"/>
          <w:szCs w:val="20"/>
        </w:rPr>
        <w:t>DrauPULS</w:t>
      </w:r>
      <w:proofErr w:type="spellEnd"/>
      <w:r w:rsidRPr="00832B92">
        <w:rPr>
          <w:rFonts w:ascii="Verdana" w:hAnsi="Verdana" w:cs="Arial"/>
          <w:sz w:val="20"/>
          <w:szCs w:val="20"/>
        </w:rPr>
        <w:t>" (www.draupuls.at) affascina i partecipanti con uno spettacolo scenografico, caratterizzato da ipnotici giochi d’acqua che animano fontane danzanti, illuminate da luci effetti speciali e supportate da una base musicale di grande impatto.</w:t>
      </w:r>
    </w:p>
    <w:p w14:paraId="376D5D62" w14:textId="77777777" w:rsidR="003240F4" w:rsidRDefault="003240F4" w:rsidP="003A6EA9">
      <w:pPr>
        <w:spacing w:after="0" w:line="240" w:lineRule="auto"/>
        <w:ind w:left="142" w:right="284"/>
        <w:jc w:val="both"/>
        <w:rPr>
          <w:rFonts w:ascii="Verdana" w:hAnsi="Verdana" w:cs="Arial"/>
          <w:sz w:val="20"/>
          <w:szCs w:val="20"/>
        </w:rPr>
      </w:pPr>
    </w:p>
    <w:p w14:paraId="2CA0B960" w14:textId="39C5C45D" w:rsidR="003240F4" w:rsidRPr="00832B92" w:rsidRDefault="003240F4" w:rsidP="00832B92">
      <w:pPr>
        <w:spacing w:after="0" w:line="240" w:lineRule="auto"/>
        <w:ind w:left="142" w:right="284"/>
        <w:jc w:val="both"/>
        <w:rPr>
          <w:rFonts w:ascii="Verdana" w:hAnsi="Verdana" w:cs="Arial"/>
          <w:b/>
          <w:bCs/>
          <w:sz w:val="20"/>
          <w:szCs w:val="20"/>
        </w:rPr>
      </w:pPr>
      <w:r w:rsidRPr="00832B92">
        <w:rPr>
          <w:rFonts w:ascii="Verdana" w:hAnsi="Verdana" w:cs="Arial"/>
          <w:b/>
          <w:bCs/>
          <w:sz w:val="20"/>
          <w:szCs w:val="20"/>
        </w:rPr>
        <w:t xml:space="preserve">Toni e melodie di un’estate di </w:t>
      </w:r>
      <w:r w:rsidR="00832B92" w:rsidRPr="00832B92">
        <w:rPr>
          <w:rFonts w:ascii="Verdana" w:hAnsi="Verdana" w:cs="Arial"/>
          <w:b/>
          <w:bCs/>
          <w:sz w:val="20"/>
          <w:szCs w:val="20"/>
        </w:rPr>
        <w:t>divertimento</w:t>
      </w:r>
    </w:p>
    <w:p w14:paraId="2CF474A3" w14:textId="6979EE83" w:rsidR="003240F4" w:rsidRPr="005D5362" w:rsidRDefault="003240F4" w:rsidP="005D5362">
      <w:pPr>
        <w:spacing w:after="0" w:line="240" w:lineRule="auto"/>
        <w:ind w:left="142" w:right="284"/>
        <w:jc w:val="both"/>
        <w:rPr>
          <w:rFonts w:ascii="Verdana" w:hAnsi="Verdana" w:cs="Arial"/>
          <w:sz w:val="20"/>
          <w:szCs w:val="20"/>
        </w:rPr>
      </w:pPr>
      <w:r w:rsidRPr="005D5362">
        <w:rPr>
          <w:rFonts w:ascii="Verdana" w:hAnsi="Verdana" w:cs="Arial"/>
          <w:sz w:val="20"/>
          <w:szCs w:val="20"/>
        </w:rPr>
        <w:t xml:space="preserve">Rimanendo in tema di eventi, l'estate di Villach offre anche quest'anno la sua faccia più vivace con tre appuntamenti </w:t>
      </w:r>
      <w:r w:rsidR="00832B92" w:rsidRPr="005D5362">
        <w:rPr>
          <w:rFonts w:ascii="Verdana" w:hAnsi="Verdana" w:cs="Arial"/>
          <w:sz w:val="20"/>
          <w:szCs w:val="20"/>
        </w:rPr>
        <w:t xml:space="preserve">sempre </w:t>
      </w:r>
      <w:r w:rsidRPr="005D5362">
        <w:rPr>
          <w:rFonts w:ascii="Verdana" w:hAnsi="Verdana" w:cs="Arial"/>
          <w:sz w:val="20"/>
          <w:szCs w:val="20"/>
        </w:rPr>
        <w:t>attesi, apprezzati e seguiti. Il tradizionale “</w:t>
      </w:r>
      <w:proofErr w:type="spellStart"/>
      <w:r w:rsidRPr="005D5362">
        <w:rPr>
          <w:rFonts w:ascii="Verdana" w:hAnsi="Verdana" w:cs="Arial"/>
          <w:sz w:val="20"/>
          <w:szCs w:val="20"/>
        </w:rPr>
        <w:t>Villacher</w:t>
      </w:r>
      <w:proofErr w:type="spellEnd"/>
      <w:r w:rsidRPr="005D5362">
        <w:rPr>
          <w:rFonts w:ascii="Verdana" w:hAnsi="Verdana" w:cs="Arial"/>
          <w:sz w:val="20"/>
          <w:szCs w:val="20"/>
        </w:rPr>
        <w:t xml:space="preserve"> </w:t>
      </w:r>
      <w:proofErr w:type="spellStart"/>
      <w:r w:rsidRPr="005D5362">
        <w:rPr>
          <w:rFonts w:ascii="Verdana" w:hAnsi="Verdana" w:cs="Arial"/>
          <w:sz w:val="20"/>
          <w:szCs w:val="20"/>
        </w:rPr>
        <w:t>Kirchtag</w:t>
      </w:r>
      <w:proofErr w:type="spellEnd"/>
      <w:r w:rsidRPr="005D5362">
        <w:rPr>
          <w:rFonts w:ascii="Verdana" w:hAnsi="Verdana" w:cs="Arial"/>
          <w:sz w:val="20"/>
          <w:szCs w:val="20"/>
        </w:rPr>
        <w:t>”,</w:t>
      </w:r>
      <w:r w:rsidR="008B1D4C">
        <w:rPr>
          <w:rFonts w:ascii="Verdana" w:hAnsi="Verdana" w:cs="Arial"/>
          <w:sz w:val="20"/>
          <w:szCs w:val="20"/>
        </w:rPr>
        <w:t xml:space="preserve"> </w:t>
      </w:r>
      <w:r w:rsidR="008B1D4C" w:rsidRPr="002455A6">
        <w:rPr>
          <w:rFonts w:ascii="Verdana" w:hAnsi="Verdana" w:cs="Arial"/>
          <w:sz w:val="20"/>
          <w:szCs w:val="20"/>
        </w:rPr>
        <w:t xml:space="preserve">quest’anno giunto </w:t>
      </w:r>
      <w:proofErr w:type="gramStart"/>
      <w:r w:rsidR="008B1D4C" w:rsidRPr="002455A6">
        <w:rPr>
          <w:rFonts w:ascii="Verdana" w:hAnsi="Verdana" w:cs="Arial"/>
          <w:sz w:val="20"/>
          <w:szCs w:val="20"/>
        </w:rPr>
        <w:t>alle sua</w:t>
      </w:r>
      <w:proofErr w:type="gramEnd"/>
      <w:r w:rsidR="008B1D4C" w:rsidRPr="002455A6">
        <w:rPr>
          <w:rFonts w:ascii="Verdana" w:hAnsi="Verdana" w:cs="Arial"/>
          <w:sz w:val="20"/>
          <w:szCs w:val="20"/>
        </w:rPr>
        <w:t xml:space="preserve"> 80esima edizione</w:t>
      </w:r>
      <w:r w:rsidRPr="002455A6">
        <w:rPr>
          <w:rFonts w:ascii="Verdana" w:hAnsi="Verdana" w:cs="Arial"/>
          <w:sz w:val="20"/>
          <w:szCs w:val="20"/>
        </w:rPr>
        <w:t xml:space="preserve"> che si</w:t>
      </w:r>
      <w:r w:rsidRPr="008B1D4C">
        <w:rPr>
          <w:rFonts w:ascii="Verdana" w:hAnsi="Verdana" w:cs="Arial"/>
          <w:sz w:val="20"/>
          <w:szCs w:val="20"/>
        </w:rPr>
        <w:t xml:space="preserve"> svolgerà dal 2</w:t>
      </w:r>
      <w:r w:rsidR="008B1D4C" w:rsidRPr="008B1D4C">
        <w:rPr>
          <w:rFonts w:ascii="Verdana" w:hAnsi="Verdana" w:cs="Arial"/>
          <w:sz w:val="20"/>
          <w:szCs w:val="20"/>
        </w:rPr>
        <w:t>7</w:t>
      </w:r>
      <w:r w:rsidRPr="008B1D4C">
        <w:rPr>
          <w:rFonts w:ascii="Verdana" w:hAnsi="Verdana" w:cs="Arial"/>
          <w:sz w:val="20"/>
          <w:szCs w:val="20"/>
        </w:rPr>
        <w:t xml:space="preserve"> luglio al </w:t>
      </w:r>
      <w:r w:rsidR="008B1D4C" w:rsidRPr="008B1D4C">
        <w:rPr>
          <w:rFonts w:ascii="Verdana" w:hAnsi="Verdana" w:cs="Arial"/>
          <w:sz w:val="20"/>
          <w:szCs w:val="20"/>
        </w:rPr>
        <w:t>3</w:t>
      </w:r>
      <w:r w:rsidRPr="008B1D4C">
        <w:rPr>
          <w:rFonts w:ascii="Verdana" w:hAnsi="Verdana" w:cs="Arial"/>
          <w:sz w:val="20"/>
          <w:szCs w:val="20"/>
        </w:rPr>
        <w:t xml:space="preserve"> agosto, ra</w:t>
      </w:r>
      <w:r w:rsidRPr="005D5362">
        <w:rPr>
          <w:rFonts w:ascii="Verdana" w:hAnsi="Verdana" w:cs="Arial"/>
          <w:sz w:val="20"/>
          <w:szCs w:val="20"/>
        </w:rPr>
        <w:t>ppresenta la festa popolare più fam</w:t>
      </w:r>
      <w:r w:rsidR="00832B92" w:rsidRPr="005D5362">
        <w:rPr>
          <w:rFonts w:ascii="Verdana" w:hAnsi="Verdana" w:cs="Arial"/>
          <w:sz w:val="20"/>
          <w:szCs w:val="20"/>
        </w:rPr>
        <w:t>os</w:t>
      </w:r>
      <w:r w:rsidRPr="005D5362">
        <w:rPr>
          <w:rFonts w:ascii="Verdana" w:hAnsi="Verdana" w:cs="Arial"/>
          <w:sz w:val="20"/>
          <w:szCs w:val="20"/>
        </w:rPr>
        <w:t>a e frequentata dell’Austria, all'insegna dell'amicizia e della gioia, con musica folk e danze tradizionali, accompagnate da deliziose degustazioni di piatti tipici e birre artigianali.</w:t>
      </w:r>
    </w:p>
    <w:p w14:paraId="392B661C" w14:textId="76E73054" w:rsidR="003240F4" w:rsidRPr="005D5362" w:rsidRDefault="003240F4" w:rsidP="005D5362">
      <w:pPr>
        <w:spacing w:after="0" w:line="240" w:lineRule="auto"/>
        <w:ind w:left="142" w:right="284"/>
        <w:jc w:val="both"/>
        <w:rPr>
          <w:rFonts w:ascii="Verdana" w:hAnsi="Verdana" w:cs="Arial"/>
          <w:sz w:val="20"/>
          <w:szCs w:val="20"/>
        </w:rPr>
      </w:pPr>
      <w:r w:rsidRPr="005D5362">
        <w:rPr>
          <w:rFonts w:ascii="Verdana" w:hAnsi="Verdana" w:cs="Arial"/>
          <w:sz w:val="20"/>
          <w:szCs w:val="20"/>
        </w:rPr>
        <w:t xml:space="preserve">Dal </w:t>
      </w:r>
      <w:r w:rsidR="002455A6">
        <w:rPr>
          <w:rFonts w:ascii="Verdana" w:hAnsi="Verdana" w:cs="Arial"/>
          <w:sz w:val="20"/>
          <w:szCs w:val="20"/>
        </w:rPr>
        <w:t>3</w:t>
      </w:r>
      <w:r w:rsidRPr="005D5362">
        <w:rPr>
          <w:rFonts w:ascii="Verdana" w:hAnsi="Verdana" w:cs="Arial"/>
          <w:sz w:val="20"/>
          <w:szCs w:val="20"/>
        </w:rPr>
        <w:t xml:space="preserve"> luglio al </w:t>
      </w:r>
      <w:r w:rsidR="002455A6">
        <w:rPr>
          <w:rFonts w:ascii="Verdana" w:hAnsi="Verdana" w:cs="Arial"/>
          <w:sz w:val="20"/>
          <w:szCs w:val="20"/>
        </w:rPr>
        <w:t>3</w:t>
      </w:r>
      <w:r w:rsidRPr="005D5362">
        <w:rPr>
          <w:rFonts w:ascii="Verdana" w:hAnsi="Verdana" w:cs="Arial"/>
          <w:sz w:val="20"/>
          <w:szCs w:val="20"/>
        </w:rPr>
        <w:t xml:space="preserve"> agosto</w:t>
      </w:r>
      <w:r w:rsidR="002455A6">
        <w:rPr>
          <w:rFonts w:ascii="Verdana" w:hAnsi="Verdana" w:cs="Arial"/>
          <w:sz w:val="20"/>
          <w:szCs w:val="20"/>
        </w:rPr>
        <w:t xml:space="preserve"> e il 23 agosto</w:t>
      </w:r>
      <w:r w:rsidRPr="005D5362">
        <w:rPr>
          <w:rFonts w:ascii="Verdana" w:hAnsi="Verdana" w:cs="Arial"/>
          <w:sz w:val="20"/>
          <w:szCs w:val="20"/>
        </w:rPr>
        <w:t xml:space="preserve"> invece, la musica è protagonista in tutte le sue forme grazie alla “</w:t>
      </w:r>
      <w:proofErr w:type="spellStart"/>
      <w:r w:rsidRPr="005D5362">
        <w:rPr>
          <w:rFonts w:ascii="Verdana" w:hAnsi="Verdana" w:cs="Arial"/>
          <w:sz w:val="20"/>
          <w:szCs w:val="20"/>
        </w:rPr>
        <w:t>Carinthischer</w:t>
      </w:r>
      <w:proofErr w:type="spellEnd"/>
      <w:r w:rsidRPr="005D5362">
        <w:rPr>
          <w:rFonts w:ascii="Verdana" w:hAnsi="Verdana" w:cs="Arial"/>
          <w:sz w:val="20"/>
          <w:szCs w:val="20"/>
        </w:rPr>
        <w:t xml:space="preserve"> Sommer”, il festival dell’Estate Carinziana con un programma musicale molto vario, che comprende dalla grande orchestra sinfonica alla musica da camera, dai recital alle canzoni contemporanee.</w:t>
      </w:r>
    </w:p>
    <w:p w14:paraId="31267D46" w14:textId="1A1D676E" w:rsidR="003240F4" w:rsidRPr="00DD7F76" w:rsidRDefault="005D5362" w:rsidP="00D12D42">
      <w:pPr>
        <w:spacing w:after="0" w:line="240" w:lineRule="auto"/>
        <w:ind w:left="142" w:right="284"/>
        <w:jc w:val="both"/>
        <w:rPr>
          <w:rFonts w:ascii="Verdana" w:hAnsi="Verdana" w:cs="Arial"/>
          <w:sz w:val="20"/>
          <w:szCs w:val="20"/>
        </w:rPr>
      </w:pPr>
      <w:r w:rsidRPr="00DD7F76">
        <w:rPr>
          <w:rFonts w:ascii="Verdana" w:hAnsi="Verdana" w:cs="Arial"/>
          <w:sz w:val="20"/>
          <w:szCs w:val="20"/>
        </w:rPr>
        <w:t>Tutt’altra “</w:t>
      </w:r>
      <w:r w:rsidRPr="008B1D4C">
        <w:rPr>
          <w:rFonts w:ascii="Verdana" w:hAnsi="Verdana" w:cs="Arial"/>
          <w:sz w:val="20"/>
          <w:szCs w:val="20"/>
        </w:rPr>
        <w:t xml:space="preserve">musica”, </w:t>
      </w:r>
      <w:r w:rsidR="003240F4" w:rsidRPr="008B1D4C">
        <w:rPr>
          <w:rFonts w:ascii="Verdana" w:hAnsi="Verdana" w:cs="Arial"/>
          <w:sz w:val="20"/>
          <w:szCs w:val="20"/>
        </w:rPr>
        <w:t xml:space="preserve">infine, si esibirà dal </w:t>
      </w:r>
      <w:r w:rsidR="008B1D4C" w:rsidRPr="008B1D4C">
        <w:rPr>
          <w:rFonts w:ascii="Verdana" w:hAnsi="Verdana" w:cs="Arial"/>
          <w:sz w:val="20"/>
          <w:szCs w:val="20"/>
        </w:rPr>
        <w:t>2</w:t>
      </w:r>
      <w:r w:rsidR="003240F4" w:rsidRPr="008B1D4C">
        <w:rPr>
          <w:rFonts w:ascii="Verdana" w:hAnsi="Verdana" w:cs="Arial"/>
          <w:sz w:val="20"/>
          <w:szCs w:val="20"/>
        </w:rPr>
        <w:t xml:space="preserve"> al</w:t>
      </w:r>
      <w:r w:rsidR="008B1D4C" w:rsidRPr="008B1D4C">
        <w:rPr>
          <w:rFonts w:ascii="Verdana" w:hAnsi="Verdana" w:cs="Arial"/>
          <w:sz w:val="20"/>
          <w:szCs w:val="20"/>
        </w:rPr>
        <w:t xml:space="preserve"> </w:t>
      </w:r>
      <w:r w:rsidR="008B1D4C">
        <w:rPr>
          <w:rFonts w:ascii="Verdana" w:hAnsi="Verdana" w:cs="Arial"/>
          <w:sz w:val="20"/>
          <w:szCs w:val="20"/>
        </w:rPr>
        <w:t>7</w:t>
      </w:r>
      <w:r w:rsidR="003240F4" w:rsidRPr="008B1D4C">
        <w:rPr>
          <w:rFonts w:ascii="Verdana" w:hAnsi="Verdana" w:cs="Arial"/>
          <w:sz w:val="20"/>
          <w:szCs w:val="20"/>
        </w:rPr>
        <w:t xml:space="preserve"> settembre, quando</w:t>
      </w:r>
      <w:r w:rsidR="003240F4" w:rsidRPr="005D5362">
        <w:rPr>
          <w:rFonts w:ascii="Verdana" w:hAnsi="Verdana" w:cs="Arial"/>
          <w:sz w:val="20"/>
          <w:szCs w:val="20"/>
        </w:rPr>
        <w:t xml:space="preserve"> a ruggire saranno i forti motori dell’“</w:t>
      </w:r>
      <w:proofErr w:type="spellStart"/>
      <w:r w:rsidR="003240F4" w:rsidRPr="005D5362">
        <w:rPr>
          <w:rFonts w:ascii="Verdana" w:hAnsi="Verdana" w:cs="Arial"/>
          <w:sz w:val="20"/>
          <w:szCs w:val="20"/>
        </w:rPr>
        <w:t>European</w:t>
      </w:r>
      <w:proofErr w:type="spellEnd"/>
      <w:r w:rsidR="003240F4" w:rsidRPr="005D5362">
        <w:rPr>
          <w:rFonts w:ascii="Verdana" w:hAnsi="Verdana" w:cs="Arial"/>
          <w:sz w:val="20"/>
          <w:szCs w:val="20"/>
        </w:rPr>
        <w:t xml:space="preserve"> Bike Festival”, il più grande raduno di Harley-Davidson in Europa.</w:t>
      </w:r>
    </w:p>
    <w:p w14:paraId="552B02F4" w14:textId="77777777" w:rsidR="00C57E2F" w:rsidRPr="00DD7F76" w:rsidRDefault="00C57E2F" w:rsidP="003A6EA9">
      <w:pPr>
        <w:spacing w:after="0" w:line="240" w:lineRule="auto"/>
        <w:ind w:left="142" w:right="284"/>
        <w:jc w:val="both"/>
        <w:rPr>
          <w:rFonts w:ascii="Verdana" w:hAnsi="Verdana" w:cs="Arial"/>
          <w:sz w:val="20"/>
          <w:szCs w:val="20"/>
        </w:rPr>
      </w:pPr>
    </w:p>
    <w:p w14:paraId="73492766" w14:textId="77777777" w:rsidR="003A6EA9" w:rsidRPr="00DD7F76" w:rsidRDefault="003A6EA9" w:rsidP="003A6EA9">
      <w:pPr>
        <w:spacing w:after="0" w:line="240" w:lineRule="auto"/>
        <w:ind w:left="142" w:right="284"/>
        <w:jc w:val="both"/>
        <w:rPr>
          <w:rFonts w:ascii="Verdana" w:hAnsi="Verdana" w:cs="Arial"/>
          <w:b/>
          <w:bCs/>
          <w:sz w:val="20"/>
          <w:szCs w:val="20"/>
        </w:rPr>
      </w:pPr>
      <w:r w:rsidRPr="00DD7F76">
        <w:rPr>
          <w:rFonts w:ascii="Verdana" w:hAnsi="Verdana" w:cs="Arial"/>
          <w:b/>
          <w:bCs/>
          <w:sz w:val="20"/>
          <w:szCs w:val="20"/>
        </w:rPr>
        <w:t>Spostamenti facili e senza stress</w:t>
      </w:r>
    </w:p>
    <w:p w14:paraId="26AF3958" w14:textId="2253851A" w:rsidR="003240F4" w:rsidRPr="005D5362" w:rsidRDefault="003240F4" w:rsidP="005D5362">
      <w:pPr>
        <w:spacing w:after="0" w:line="240" w:lineRule="auto"/>
        <w:ind w:left="142" w:right="284"/>
        <w:jc w:val="both"/>
        <w:rPr>
          <w:rFonts w:ascii="Verdana" w:hAnsi="Verdana" w:cs="Arial"/>
          <w:sz w:val="20"/>
          <w:szCs w:val="20"/>
        </w:rPr>
      </w:pPr>
      <w:r w:rsidRPr="005D5362">
        <w:rPr>
          <w:rFonts w:ascii="Verdana" w:hAnsi="Verdana" w:cs="Arial"/>
          <w:sz w:val="20"/>
          <w:szCs w:val="20"/>
        </w:rPr>
        <w:t xml:space="preserve">Villach è situata a circa venti chilometri dal confine italiano di Tarvisio-Coccau, ed è facilmente </w:t>
      </w:r>
      <w:r w:rsidR="005D5362" w:rsidRPr="005D5362">
        <w:rPr>
          <w:rFonts w:ascii="Verdana" w:hAnsi="Verdana" w:cs="Arial"/>
          <w:sz w:val="20"/>
          <w:szCs w:val="20"/>
        </w:rPr>
        <w:t>raggiungibile</w:t>
      </w:r>
      <w:r w:rsidRPr="005D5362">
        <w:rPr>
          <w:rFonts w:ascii="Verdana" w:hAnsi="Verdana" w:cs="Arial"/>
          <w:sz w:val="20"/>
          <w:szCs w:val="20"/>
        </w:rPr>
        <w:t xml:space="preserve"> sia in auto che in treno. La stazione dei treni si trova a breve distanza dal centro città, permettendo di raggiungere rapidamente gli alberghi presenti.</w:t>
      </w:r>
    </w:p>
    <w:p w14:paraId="2B37B91D" w14:textId="77777777" w:rsidR="003240F4" w:rsidRPr="005D5362" w:rsidRDefault="003240F4" w:rsidP="005D5362">
      <w:pPr>
        <w:spacing w:after="0" w:line="240" w:lineRule="auto"/>
        <w:ind w:left="142" w:right="284"/>
        <w:jc w:val="both"/>
        <w:rPr>
          <w:rFonts w:ascii="Verdana" w:hAnsi="Verdana" w:cs="Arial"/>
          <w:sz w:val="20"/>
          <w:szCs w:val="20"/>
        </w:rPr>
      </w:pPr>
      <w:r w:rsidRPr="005D5362">
        <w:rPr>
          <w:rFonts w:ascii="Verdana" w:hAnsi="Verdana" w:cs="Arial"/>
          <w:sz w:val="20"/>
          <w:szCs w:val="20"/>
        </w:rPr>
        <w:t>La città di Villach dispone di eccellenti mezzi di trasporto pubblico, permettendo di muoversi nella zona con facilità e comodità, raggiungendo così le località più affascinanti e approfittando di tutti i benefici di una vacanza pianificata al meglio.</w:t>
      </w:r>
    </w:p>
    <w:p w14:paraId="4BCA0C33" w14:textId="77777777" w:rsidR="003240F4" w:rsidRDefault="003240F4" w:rsidP="00DD7F76">
      <w:pPr>
        <w:spacing w:after="0" w:line="240" w:lineRule="auto"/>
        <w:ind w:left="142" w:right="284"/>
        <w:jc w:val="both"/>
        <w:rPr>
          <w:rFonts w:ascii="Verdana" w:hAnsi="Verdana" w:cs="Arial"/>
          <w:sz w:val="20"/>
          <w:szCs w:val="20"/>
        </w:rPr>
      </w:pPr>
    </w:p>
    <w:p w14:paraId="1D287967" w14:textId="77777777" w:rsidR="00D901BE" w:rsidRDefault="00D901BE" w:rsidP="00DD7F76">
      <w:pPr>
        <w:spacing w:after="0" w:line="240" w:lineRule="auto"/>
        <w:ind w:left="142" w:right="284"/>
        <w:jc w:val="both"/>
        <w:rPr>
          <w:rFonts w:ascii="Verdana" w:hAnsi="Verdana" w:cs="Arial"/>
          <w:sz w:val="20"/>
          <w:szCs w:val="20"/>
        </w:rPr>
      </w:pPr>
    </w:p>
    <w:p w14:paraId="2E0B43D0" w14:textId="12829FD2" w:rsidR="00D901BE" w:rsidRDefault="00D901BE" w:rsidP="00DD7F76">
      <w:pPr>
        <w:spacing w:after="0" w:line="240" w:lineRule="auto"/>
        <w:ind w:left="142" w:right="284"/>
        <w:jc w:val="both"/>
        <w:rPr>
          <w:rFonts w:ascii="Verdana" w:hAnsi="Verdana" w:cs="Arial"/>
          <w:sz w:val="20"/>
          <w:szCs w:val="20"/>
        </w:rPr>
      </w:pPr>
      <w:r>
        <w:rPr>
          <w:rFonts w:ascii="Verdana" w:hAnsi="Verdana"/>
          <w:i/>
          <w:iCs/>
          <w:sz w:val="20"/>
          <w:szCs w:val="20"/>
        </w:rPr>
        <w:lastRenderedPageBreak/>
        <w:t>I programmi fino a qui descritti possono essere soggetti a variazioni.</w:t>
      </w:r>
    </w:p>
    <w:p w14:paraId="71EA5360" w14:textId="77777777" w:rsidR="00C57E2F" w:rsidRPr="003A6EA9" w:rsidRDefault="00C57E2F" w:rsidP="00DD7F76">
      <w:pPr>
        <w:spacing w:after="0" w:line="240" w:lineRule="auto"/>
        <w:ind w:left="142" w:right="284"/>
        <w:jc w:val="both"/>
        <w:rPr>
          <w:rFonts w:ascii="Verdana" w:hAnsi="Verdana" w:cs="Arial"/>
          <w:sz w:val="20"/>
          <w:szCs w:val="20"/>
        </w:rPr>
      </w:pPr>
    </w:p>
    <w:p w14:paraId="18DBB66C" w14:textId="4AE47372" w:rsidR="00333FC9" w:rsidRPr="00F86C6F" w:rsidRDefault="00333FC9" w:rsidP="00DD7F76">
      <w:pPr>
        <w:spacing w:after="0" w:line="240" w:lineRule="auto"/>
        <w:ind w:left="142" w:right="284"/>
        <w:jc w:val="both"/>
        <w:rPr>
          <w:rFonts w:ascii="Verdana" w:hAnsi="Verdana" w:cstheme="minorHAnsi"/>
          <w:noProof/>
          <w:sz w:val="20"/>
          <w:szCs w:val="20"/>
        </w:rPr>
      </w:pPr>
      <w:r w:rsidRPr="00F86C6F">
        <w:rPr>
          <w:rFonts w:ascii="Verdana" w:hAnsi="Verdana" w:cstheme="minorHAnsi"/>
          <w:b/>
          <w:sz w:val="20"/>
          <w:szCs w:val="20"/>
        </w:rPr>
        <w:t xml:space="preserve">Per informazioni:  </w:t>
      </w:r>
      <w:hyperlink r:id="rId9" w:history="1">
        <w:r w:rsidRPr="00F86C6F">
          <w:rPr>
            <w:rStyle w:val="Collegamentoipertestuale"/>
            <w:rFonts w:ascii="Verdana" w:hAnsi="Verdana" w:cstheme="minorHAnsi"/>
            <w:b/>
            <w:sz w:val="20"/>
            <w:szCs w:val="20"/>
          </w:rPr>
          <w:t>www.visitvillach.at</w:t>
        </w:r>
      </w:hyperlink>
      <w:bookmarkStart w:id="0" w:name="_Hlk160717901"/>
    </w:p>
    <w:p w14:paraId="5665DABC" w14:textId="77777777" w:rsidR="00B14908" w:rsidRDefault="002455A6" w:rsidP="00DD7F76">
      <w:pPr>
        <w:tabs>
          <w:tab w:val="left" w:pos="6804"/>
          <w:tab w:val="left" w:pos="8505"/>
          <w:tab w:val="left" w:pos="8647"/>
          <w:tab w:val="left" w:pos="8789"/>
        </w:tabs>
        <w:overflowPunct w:val="0"/>
        <w:autoSpaceDE w:val="0"/>
        <w:autoSpaceDN w:val="0"/>
        <w:adjustRightInd w:val="0"/>
        <w:spacing w:after="0" w:line="240" w:lineRule="auto"/>
        <w:ind w:left="142" w:right="284"/>
        <w:jc w:val="both"/>
        <w:textAlignment w:val="baseline"/>
        <w:rPr>
          <w:rFonts w:ascii="Verdana" w:hAnsi="Verdana" w:cstheme="minorHAnsi"/>
          <w:noProof/>
        </w:rPr>
      </w:pPr>
      <w:r>
        <w:rPr>
          <w:rFonts w:ascii="Verdana" w:hAnsi="Verdana" w:cstheme="minorHAnsi"/>
          <w:noProof/>
        </w:rPr>
        <w:pict w14:anchorId="2F8E13E6">
          <v:rect id="_x0000_i1025" alt="" style="width:432.3pt;height:.05pt;mso-width-percent:0;mso-height-percent:0;mso-width-percent:0;mso-height-percent:0" o:hralign="center" o:hrstd="t" o:hr="t" fillcolor="#aca899" stroked="f"/>
        </w:pict>
      </w:r>
    </w:p>
    <w:p w14:paraId="5A7D27FD" w14:textId="77777777" w:rsidR="00DD7F76" w:rsidRDefault="00DD7F76" w:rsidP="00DD7F76">
      <w:pPr>
        <w:spacing w:after="0" w:line="240" w:lineRule="auto"/>
        <w:ind w:left="142" w:right="284"/>
        <w:jc w:val="both"/>
      </w:pPr>
      <w:bookmarkStart w:id="1" w:name="_Hlk160717706"/>
      <w:r>
        <w:rPr>
          <w:rFonts w:ascii="Verdana" w:hAnsi="Verdana"/>
          <w:color w:val="555555"/>
          <w:sz w:val="17"/>
          <w:szCs w:val="17"/>
          <w:u w:val="single"/>
        </w:rPr>
        <w:t>ATTENZIONE</w:t>
      </w:r>
      <w:r>
        <w:rPr>
          <w:rFonts w:ascii="Verdana" w:hAnsi="Verdana"/>
          <w:color w:val="555555"/>
          <w:sz w:val="17"/>
          <w:szCs w:val="17"/>
        </w:rPr>
        <w:t xml:space="preserve">: le immagini sono libere da diritti se pubblicate a corredo di servizi giornalistici inerenti </w:t>
      </w:r>
      <w:proofErr w:type="gramStart"/>
      <w:r>
        <w:rPr>
          <w:rFonts w:ascii="Verdana" w:hAnsi="Verdana"/>
          <w:color w:val="555555"/>
          <w:sz w:val="17"/>
          <w:szCs w:val="17"/>
        </w:rPr>
        <w:t>la</w:t>
      </w:r>
      <w:proofErr w:type="gramEnd"/>
      <w:r>
        <w:rPr>
          <w:rFonts w:ascii="Verdana" w:hAnsi="Verdana"/>
          <w:color w:val="555555"/>
          <w:sz w:val="17"/>
          <w:szCs w:val="17"/>
        </w:rPr>
        <w:t xml:space="preserve"> zona turistica di Villach – Lago di </w:t>
      </w:r>
      <w:proofErr w:type="spellStart"/>
      <w:r>
        <w:rPr>
          <w:rFonts w:ascii="Verdana" w:hAnsi="Verdana"/>
          <w:color w:val="555555"/>
          <w:sz w:val="17"/>
          <w:szCs w:val="17"/>
        </w:rPr>
        <w:t>Faak</w:t>
      </w:r>
      <w:proofErr w:type="spellEnd"/>
      <w:r>
        <w:rPr>
          <w:rFonts w:ascii="Verdana" w:hAnsi="Verdana"/>
          <w:color w:val="555555"/>
          <w:sz w:val="17"/>
          <w:szCs w:val="17"/>
        </w:rPr>
        <w:t xml:space="preserve"> – Lago di </w:t>
      </w:r>
      <w:proofErr w:type="spellStart"/>
      <w:r>
        <w:rPr>
          <w:rFonts w:ascii="Verdana" w:hAnsi="Verdana"/>
          <w:color w:val="555555"/>
          <w:sz w:val="17"/>
          <w:szCs w:val="17"/>
        </w:rPr>
        <w:t>Ossiach</w:t>
      </w:r>
      <w:proofErr w:type="spellEnd"/>
      <w:r>
        <w:rPr>
          <w:rFonts w:ascii="Verdana" w:hAnsi="Verdana"/>
          <w:color w:val="555555"/>
          <w:sz w:val="17"/>
          <w:szCs w:val="17"/>
        </w:rPr>
        <w:t xml:space="preserve"> (Carinzia), citandone il copyright contenuto nella ridenominazione di ogni jpg come da indicazioni in download (© Region Villach Tourismus / Nome Fotografo).</w:t>
      </w:r>
      <w:bookmarkEnd w:id="1"/>
    </w:p>
    <w:p w14:paraId="36D92684" w14:textId="5172324A" w:rsidR="00E356C4" w:rsidRDefault="002455A6" w:rsidP="00DD7F76">
      <w:pPr>
        <w:spacing w:after="0" w:line="240" w:lineRule="auto"/>
        <w:ind w:left="142" w:right="284"/>
        <w:jc w:val="both"/>
        <w:rPr>
          <w:rFonts w:ascii="Verdana" w:hAnsi="Verdana" w:cstheme="minorHAnsi"/>
          <w:noProof/>
        </w:rPr>
      </w:pPr>
      <w:r>
        <w:rPr>
          <w:rFonts w:ascii="Verdana" w:hAnsi="Verdana" w:cstheme="minorHAnsi"/>
          <w:noProof/>
        </w:rPr>
        <w:pict w14:anchorId="2B835160">
          <v:rect id="_x0000_i1026" alt="" style="width:453.6pt;height:.05pt;mso-width-percent:0;mso-height-percent:0;mso-width-percent:0;mso-height-percent:0" o:hralign="center" o:hrstd="t" o:hr="t" fillcolor="#aca899" stroked="f"/>
        </w:pict>
      </w:r>
    </w:p>
    <w:bookmarkEnd w:id="0"/>
    <w:p w14:paraId="0F16C801" w14:textId="77777777" w:rsidR="00DD7F76" w:rsidRDefault="00DD7F76" w:rsidP="00DD7F76">
      <w:pPr>
        <w:spacing w:after="0" w:line="240" w:lineRule="auto"/>
        <w:ind w:left="142" w:right="284"/>
        <w:jc w:val="both"/>
        <w:rPr>
          <w:rFonts w:ascii="Verdana" w:hAnsi="Verdana" w:cstheme="minorHAnsi"/>
          <w:noProof/>
        </w:rPr>
      </w:pPr>
    </w:p>
    <w:p w14:paraId="5D1F38DC" w14:textId="343A44D5" w:rsidR="00D1208F" w:rsidRPr="00423E07" w:rsidRDefault="00D1208F" w:rsidP="00423E07">
      <w:pPr>
        <w:pStyle w:val="Testocommento"/>
        <w:spacing w:after="0"/>
        <w:ind w:left="142" w:right="284"/>
        <w:rPr>
          <w:rFonts w:ascii="Verdana" w:hAnsi="Verdana" w:cstheme="minorHAnsi"/>
          <w:b/>
          <w:bCs/>
          <w:sz w:val="18"/>
          <w:szCs w:val="18"/>
        </w:rPr>
      </w:pPr>
      <w:r w:rsidRPr="00423E07">
        <w:rPr>
          <w:rFonts w:ascii="Verdana" w:hAnsi="Verdana" w:cstheme="minorHAnsi"/>
          <w:b/>
          <w:bCs/>
          <w:sz w:val="18"/>
          <w:szCs w:val="18"/>
        </w:rPr>
        <w:t>Come arrivare:</w:t>
      </w:r>
      <w:r w:rsidRPr="00423E07">
        <w:rPr>
          <w:rFonts w:ascii="Verdana" w:hAnsi="Verdana" w:cstheme="minorHAnsi"/>
        </w:rPr>
        <w:br/>
      </w:r>
      <w:r w:rsidRPr="00423E07">
        <w:rPr>
          <w:rFonts w:ascii="Verdana" w:hAnsi="Verdana" w:cstheme="minorHAnsi"/>
          <w:sz w:val="18"/>
          <w:szCs w:val="18"/>
        </w:rPr>
        <w:t xml:space="preserve">In treno: ogni giorno collegamenti diretti con le maggiori città italiane (es. Milano, Venezia, Udine, Bologna, Firenze, Roma). Per dettagli e approfondimenti: www.dbitalia.it e </w:t>
      </w:r>
      <w:hyperlink r:id="rId10" w:tgtFrame="_blank" w:tooltip="http://b3d2i.s44.it/f/tr.aspx/?06ie-d=xyr406b-=zqt_gk-=0hfizopipi2c30_&amp;h2e0334h&amp;x=pv&amp;oNCLM" w:history="1">
        <w:r w:rsidRPr="00423E07">
          <w:rPr>
            <w:rStyle w:val="Collegamentoipertestuale"/>
            <w:rFonts w:ascii="Verdana" w:hAnsi="Verdana" w:cstheme="minorHAnsi"/>
            <w:sz w:val="18"/>
            <w:szCs w:val="18"/>
          </w:rPr>
          <w:t>www.obb-italia.com</w:t>
        </w:r>
      </w:hyperlink>
      <w:r w:rsidRPr="00423E07">
        <w:rPr>
          <w:rFonts w:ascii="Verdana" w:hAnsi="Verdana" w:cstheme="minorHAnsi"/>
          <w:sz w:val="18"/>
          <w:szCs w:val="18"/>
        </w:rPr>
        <w:t xml:space="preserve"> o </w:t>
      </w:r>
      <w:hyperlink r:id="rId11" w:tgtFrame="_blank" w:tooltip="http://b3d2i.s44.it/f/tr.aspx/?06ie-d=xyr406b-=zqt_gk-=0hfizopipi2c603/:f9-&amp;41&amp;a.pNCLM" w:history="1">
        <w:r w:rsidRPr="00423E07">
          <w:rPr>
            <w:rStyle w:val="Collegamentoipertestuale"/>
            <w:rFonts w:ascii="Verdana" w:hAnsi="Verdana" w:cstheme="minorHAnsi"/>
            <w:sz w:val="18"/>
            <w:szCs w:val="18"/>
          </w:rPr>
          <w:t>www.oebb-italia.com</w:t>
        </w:r>
      </w:hyperlink>
      <w:r w:rsidRPr="00423E07">
        <w:rPr>
          <w:rFonts w:ascii="Verdana" w:hAnsi="Verdana" w:cstheme="minorHAnsi"/>
          <w:sz w:val="18"/>
          <w:szCs w:val="18"/>
        </w:rPr>
        <w:t xml:space="preserve">. </w:t>
      </w:r>
      <w:r w:rsidRPr="00423E07">
        <w:rPr>
          <w:rFonts w:ascii="Verdana" w:hAnsi="Verdana" w:cstheme="minorHAnsi"/>
        </w:rPr>
        <w:br/>
      </w:r>
      <w:r w:rsidRPr="00423E07">
        <w:rPr>
          <w:rFonts w:ascii="Verdana" w:hAnsi="Verdana" w:cstheme="minorHAnsi"/>
          <w:sz w:val="18"/>
          <w:szCs w:val="18"/>
        </w:rPr>
        <w:t xml:space="preserve">In auto: per pianificare il viaggio consigliamo di utilizzare </w:t>
      </w:r>
      <w:proofErr w:type="gramStart"/>
      <w:r w:rsidRPr="00423E07">
        <w:rPr>
          <w:rFonts w:ascii="Verdana" w:hAnsi="Verdana" w:cstheme="minorHAnsi"/>
          <w:sz w:val="18"/>
          <w:szCs w:val="18"/>
        </w:rPr>
        <w:t>il cerca</w:t>
      </w:r>
      <w:proofErr w:type="gramEnd"/>
      <w:r w:rsidRPr="00423E07">
        <w:rPr>
          <w:rFonts w:ascii="Verdana" w:hAnsi="Verdana" w:cstheme="minorHAnsi"/>
          <w:sz w:val="18"/>
          <w:szCs w:val="18"/>
        </w:rPr>
        <w:t xml:space="preserve"> percorsi sul sito ufficiale della regione di Villach </w:t>
      </w:r>
      <w:hyperlink r:id="rId12" w:history="1">
        <w:r w:rsidRPr="00423E07">
          <w:rPr>
            <w:rStyle w:val="Collegamentoipertestuale"/>
            <w:rFonts w:ascii="Verdana" w:hAnsi="Verdana" w:cstheme="minorHAnsi"/>
            <w:sz w:val="18"/>
            <w:szCs w:val="18"/>
          </w:rPr>
          <w:t>www.visitvillach.at</w:t>
        </w:r>
      </w:hyperlink>
      <w:r w:rsidRPr="00423E07">
        <w:rPr>
          <w:rStyle w:val="Collegamentoipertestuale"/>
          <w:rFonts w:ascii="Verdana" w:hAnsi="Verdana" w:cstheme="minorHAnsi"/>
          <w:b/>
        </w:rPr>
        <w:t xml:space="preserve"> </w:t>
      </w:r>
      <w:r w:rsidRPr="00423E07">
        <w:rPr>
          <w:rFonts w:ascii="Verdana" w:hAnsi="Verdana" w:cstheme="minorHAnsi"/>
        </w:rPr>
        <w:br/>
      </w:r>
      <w:r w:rsidRPr="00423E07">
        <w:rPr>
          <w:rFonts w:ascii="Verdana" w:hAnsi="Verdana" w:cstheme="minorHAnsi"/>
        </w:rPr>
        <w:br/>
      </w:r>
      <w:r w:rsidRPr="00423E07">
        <w:rPr>
          <w:rFonts w:ascii="Verdana" w:hAnsi="Verdana" w:cstheme="minorHAnsi"/>
          <w:b/>
          <w:bCs/>
          <w:sz w:val="18"/>
          <w:szCs w:val="18"/>
        </w:rPr>
        <w:t>Informazioni turistiche per il pubblico (in italiano):</w:t>
      </w:r>
    </w:p>
    <w:p w14:paraId="11D54663"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r w:rsidRPr="00423E07">
        <w:rPr>
          <w:rFonts w:ascii="Verdana" w:hAnsi="Verdana" w:cstheme="minorHAnsi"/>
          <w:sz w:val="18"/>
          <w:szCs w:val="18"/>
          <w:lang w:val="de-DE"/>
        </w:rPr>
        <w:t>Region Villach Tourismus GmbH              </w:t>
      </w:r>
    </w:p>
    <w:p w14:paraId="3DF9FE1C"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proofErr w:type="spellStart"/>
      <w:r w:rsidRPr="00423E07">
        <w:rPr>
          <w:rFonts w:ascii="Verdana" w:hAnsi="Verdana" w:cstheme="minorHAnsi"/>
          <w:sz w:val="18"/>
          <w:szCs w:val="18"/>
          <w:lang w:val="de-DE"/>
        </w:rPr>
        <w:t>Peraustraße</w:t>
      </w:r>
      <w:proofErr w:type="spellEnd"/>
      <w:r w:rsidRPr="00423E07">
        <w:rPr>
          <w:rFonts w:ascii="Verdana" w:hAnsi="Verdana" w:cstheme="minorHAnsi"/>
          <w:sz w:val="18"/>
          <w:szCs w:val="18"/>
          <w:lang w:val="de-DE"/>
        </w:rPr>
        <w:t xml:space="preserve"> 32</w:t>
      </w:r>
    </w:p>
    <w:p w14:paraId="3A965037"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r w:rsidRPr="00423E07">
        <w:rPr>
          <w:rFonts w:ascii="Verdana" w:hAnsi="Verdana" w:cstheme="minorHAnsi"/>
          <w:sz w:val="18"/>
          <w:szCs w:val="18"/>
          <w:lang w:val="de-DE"/>
        </w:rPr>
        <w:t>9500 Villach, Österreich</w:t>
      </w:r>
    </w:p>
    <w:p w14:paraId="339011DE"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r w:rsidRPr="00423E07">
        <w:rPr>
          <w:rFonts w:ascii="Verdana" w:hAnsi="Verdana" w:cstheme="minorHAnsi"/>
          <w:sz w:val="18"/>
          <w:szCs w:val="18"/>
          <w:lang w:val="de-DE"/>
        </w:rPr>
        <w:t>Tel.: +43 / (0)4242 / 42000 - 0, Fax: +43 / (0)4242 / 42000 - 42</w:t>
      </w:r>
    </w:p>
    <w:p w14:paraId="390A3ADB"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r w:rsidRPr="00423E07">
        <w:rPr>
          <w:rFonts w:ascii="Verdana" w:hAnsi="Verdana" w:cstheme="minorHAnsi"/>
          <w:sz w:val="18"/>
          <w:szCs w:val="18"/>
          <w:lang w:val="de-DE"/>
        </w:rPr>
        <w:t>FN171412b I LG Klagenfurt             </w:t>
      </w:r>
    </w:p>
    <w:p w14:paraId="5880A8CB" w14:textId="77777777" w:rsidR="00D1208F" w:rsidRPr="00423E07" w:rsidRDefault="00D1208F" w:rsidP="00423E07">
      <w:pPr>
        <w:spacing w:after="0" w:line="240" w:lineRule="auto"/>
        <w:ind w:left="142" w:right="284"/>
        <w:rPr>
          <w:rStyle w:val="Collegamentoipertestuale"/>
          <w:rFonts w:ascii="Verdana" w:hAnsi="Verdana" w:cstheme="minorHAnsi"/>
        </w:rPr>
      </w:pPr>
      <w:r w:rsidRPr="00423E07">
        <w:rPr>
          <w:rFonts w:ascii="Verdana" w:hAnsi="Verdana" w:cstheme="minorHAnsi"/>
          <w:sz w:val="18"/>
          <w:szCs w:val="18"/>
        </w:rPr>
        <w:t xml:space="preserve">E-Mail: </w:t>
      </w:r>
      <w:hyperlink r:id="rId13" w:tgtFrame="_blank" w:tooltip="mailto:office@region-villach.at" w:history="1">
        <w:r w:rsidRPr="00423E07">
          <w:rPr>
            <w:rStyle w:val="Collegamentoipertestuale"/>
            <w:rFonts w:ascii="Verdana" w:hAnsi="Verdana" w:cstheme="minorHAnsi"/>
            <w:sz w:val="18"/>
            <w:szCs w:val="18"/>
          </w:rPr>
          <w:t xml:space="preserve">office@region-villach.at </w:t>
        </w:r>
      </w:hyperlink>
    </w:p>
    <w:p w14:paraId="390070CC" w14:textId="4CBBFFD9" w:rsidR="000B078D" w:rsidRDefault="000B078D" w:rsidP="00423E07">
      <w:pPr>
        <w:spacing w:after="0" w:line="240" w:lineRule="auto"/>
        <w:ind w:left="142" w:right="284"/>
        <w:rPr>
          <w:rFonts w:ascii="Verdana" w:hAnsi="Verdana" w:cstheme="minorHAnsi"/>
          <w:b/>
          <w:bCs/>
          <w:sz w:val="18"/>
          <w:szCs w:val="18"/>
        </w:rPr>
      </w:pPr>
    </w:p>
    <w:p w14:paraId="5AD8474A" w14:textId="49E2D00B" w:rsidR="00D1208F" w:rsidRPr="00423E07" w:rsidRDefault="00D1208F" w:rsidP="00423E07">
      <w:pPr>
        <w:spacing w:after="0" w:line="240" w:lineRule="auto"/>
        <w:ind w:left="142" w:right="284"/>
        <w:rPr>
          <w:rFonts w:ascii="Verdana" w:hAnsi="Verdana" w:cstheme="minorHAnsi"/>
          <w:sz w:val="18"/>
          <w:szCs w:val="18"/>
        </w:rPr>
      </w:pPr>
      <w:r w:rsidRPr="00423E07">
        <w:rPr>
          <w:rFonts w:ascii="Verdana" w:hAnsi="Verdana" w:cstheme="minorHAnsi"/>
          <w:b/>
          <w:bCs/>
          <w:sz w:val="18"/>
          <w:szCs w:val="18"/>
        </w:rPr>
        <w:t>Informazioni per i media:</w:t>
      </w:r>
      <w:r w:rsidRPr="00423E07">
        <w:rPr>
          <w:rFonts w:ascii="Verdana" w:hAnsi="Verdana" w:cstheme="minorHAnsi"/>
        </w:rPr>
        <w:br/>
      </w:r>
      <w:r w:rsidRPr="00423E07">
        <w:rPr>
          <w:rFonts w:ascii="Verdana" w:hAnsi="Verdana" w:cstheme="minorHAnsi"/>
          <w:sz w:val="18"/>
          <w:szCs w:val="18"/>
        </w:rPr>
        <w:t xml:space="preserve">Ufficio stampa Region Villach Tourismus GmbH per l’Italia a cura di: </w:t>
      </w:r>
      <w:r w:rsidRPr="00423E07">
        <w:rPr>
          <w:rFonts w:ascii="Verdana" w:hAnsi="Verdana" w:cstheme="minorHAnsi"/>
        </w:rPr>
        <w:br/>
      </w:r>
      <w:r w:rsidRPr="00423E07">
        <w:rPr>
          <w:rFonts w:ascii="Verdana" w:hAnsi="Verdana" w:cstheme="minorHAnsi"/>
          <w:sz w:val="18"/>
          <w:szCs w:val="18"/>
        </w:rPr>
        <w:t>LDL COMeta</w:t>
      </w:r>
      <w:r w:rsidRPr="00423E07">
        <w:rPr>
          <w:rFonts w:ascii="Verdana" w:hAnsi="Verdana" w:cstheme="minorHAnsi"/>
          <w:sz w:val="18"/>
          <w:szCs w:val="18"/>
        </w:rPr>
        <w:br/>
        <w:t xml:space="preserve">Via Quinto Alpini 4, 24124 Bergamo, Tel.: 035 /4534134 </w:t>
      </w:r>
      <w:r w:rsidRPr="00423E07">
        <w:rPr>
          <w:rFonts w:ascii="Verdana" w:hAnsi="Verdana" w:cstheme="minorHAnsi"/>
        </w:rPr>
        <w:br/>
      </w:r>
      <w:r w:rsidRPr="00423E07">
        <w:rPr>
          <w:rFonts w:ascii="Verdana" w:hAnsi="Verdana" w:cstheme="minorHAnsi"/>
          <w:sz w:val="18"/>
          <w:szCs w:val="18"/>
        </w:rPr>
        <w:t xml:space="preserve">E-Mail: </w:t>
      </w:r>
      <w:hyperlink r:id="rId14" w:history="1">
        <w:r w:rsidRPr="00423E07">
          <w:rPr>
            <w:rStyle w:val="Collegamentoipertestuale"/>
            <w:rFonts w:ascii="Verdana" w:hAnsi="Verdana" w:cstheme="minorHAnsi"/>
            <w:sz w:val="18"/>
            <w:szCs w:val="18"/>
          </w:rPr>
          <w:t xml:space="preserve">info@ldlcometa.it </w:t>
        </w:r>
      </w:hyperlink>
      <w:r w:rsidRPr="00423E07">
        <w:rPr>
          <w:rFonts w:ascii="Verdana" w:hAnsi="Verdana" w:cstheme="minorHAnsi"/>
        </w:rPr>
        <w:br/>
      </w:r>
      <w:hyperlink r:id="rId15" w:history="1">
        <w:r w:rsidRPr="00423E07">
          <w:rPr>
            <w:rStyle w:val="Collegamentoipertestuale"/>
            <w:rFonts w:ascii="Verdana" w:hAnsi="Verdana" w:cstheme="minorHAnsi"/>
            <w:sz w:val="18"/>
            <w:szCs w:val="18"/>
          </w:rPr>
          <w:t>www.ldlcometa.it</w:t>
        </w:r>
      </w:hyperlink>
    </w:p>
    <w:p w14:paraId="20D29148" w14:textId="77777777" w:rsidR="007F5449" w:rsidRPr="00E364B8" w:rsidRDefault="007F5449" w:rsidP="00423E07">
      <w:pPr>
        <w:spacing w:after="0" w:line="240" w:lineRule="auto"/>
        <w:ind w:left="142" w:right="284"/>
        <w:jc w:val="both"/>
        <w:rPr>
          <w:rFonts w:cstheme="minorHAnsi"/>
        </w:rPr>
      </w:pPr>
    </w:p>
    <w:p w14:paraId="491C3C51" w14:textId="77777777" w:rsidR="003939C2" w:rsidRPr="00E364B8" w:rsidRDefault="003939C2" w:rsidP="00BB3803">
      <w:pPr>
        <w:jc w:val="both"/>
        <w:rPr>
          <w:rFonts w:cstheme="minorHAnsi"/>
        </w:rPr>
      </w:pPr>
    </w:p>
    <w:sectPr w:rsidR="003939C2" w:rsidRPr="00E364B8" w:rsidSect="00E364B8">
      <w:pgSz w:w="11906" w:h="16838"/>
      <w:pgMar w:top="1276"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7A6B" w14:textId="77777777" w:rsidR="00F54B59" w:rsidRDefault="00F54B59" w:rsidP="00297CCB">
      <w:pPr>
        <w:spacing w:after="0" w:line="240" w:lineRule="auto"/>
      </w:pPr>
      <w:r>
        <w:separator/>
      </w:r>
    </w:p>
  </w:endnote>
  <w:endnote w:type="continuationSeparator" w:id="0">
    <w:p w14:paraId="30A24233" w14:textId="77777777" w:rsidR="00F54B59" w:rsidRDefault="00F54B59" w:rsidP="0029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Engschrift Std">
    <w:altName w:val="DIN Engschrif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DC75" w14:textId="77777777" w:rsidR="00F54B59" w:rsidRDefault="00F54B59" w:rsidP="00297CCB">
      <w:pPr>
        <w:spacing w:after="0" w:line="240" w:lineRule="auto"/>
      </w:pPr>
      <w:r>
        <w:separator/>
      </w:r>
    </w:p>
  </w:footnote>
  <w:footnote w:type="continuationSeparator" w:id="0">
    <w:p w14:paraId="3CB8F31D" w14:textId="77777777" w:rsidR="00F54B59" w:rsidRDefault="00F54B59" w:rsidP="00297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134"/>
    <w:multiLevelType w:val="hybridMultilevel"/>
    <w:tmpl w:val="32F096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8F338A5"/>
    <w:multiLevelType w:val="hybridMultilevel"/>
    <w:tmpl w:val="B72FEE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C7E53D8"/>
    <w:multiLevelType w:val="hybridMultilevel"/>
    <w:tmpl w:val="309E6CFC"/>
    <w:lvl w:ilvl="0" w:tplc="478E7830">
      <w:numFmt w:val="bullet"/>
      <w:lvlText w:val="-"/>
      <w:lvlJc w:val="left"/>
      <w:pPr>
        <w:ind w:left="720" w:hanging="360"/>
      </w:pPr>
      <w:rPr>
        <w:rFonts w:ascii="Calibri" w:eastAsiaTheme="minorHAns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007424">
    <w:abstractNumId w:val="2"/>
  </w:num>
  <w:num w:numId="2" w16cid:durableId="2030444017">
    <w:abstractNumId w:val="0"/>
  </w:num>
  <w:num w:numId="3" w16cid:durableId="1026521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0" w:nlCheck="1" w:checkStyle="0"/>
  <w:activeWritingStyle w:appName="MSWord" w:lang="it-IT"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10"/>
    <w:rsid w:val="00011E8C"/>
    <w:rsid w:val="00015645"/>
    <w:rsid w:val="00030FCC"/>
    <w:rsid w:val="0003341E"/>
    <w:rsid w:val="000343A6"/>
    <w:rsid w:val="0003759B"/>
    <w:rsid w:val="00044C13"/>
    <w:rsid w:val="00053105"/>
    <w:rsid w:val="00055248"/>
    <w:rsid w:val="00060D44"/>
    <w:rsid w:val="00062066"/>
    <w:rsid w:val="00065ABF"/>
    <w:rsid w:val="000668F7"/>
    <w:rsid w:val="000670B1"/>
    <w:rsid w:val="00070231"/>
    <w:rsid w:val="00070474"/>
    <w:rsid w:val="00071EEF"/>
    <w:rsid w:val="00074CD1"/>
    <w:rsid w:val="00075011"/>
    <w:rsid w:val="000825DE"/>
    <w:rsid w:val="00084B1D"/>
    <w:rsid w:val="00086F21"/>
    <w:rsid w:val="0009280E"/>
    <w:rsid w:val="000972A7"/>
    <w:rsid w:val="000B078D"/>
    <w:rsid w:val="000B4B0E"/>
    <w:rsid w:val="000D4549"/>
    <w:rsid w:val="000D77EA"/>
    <w:rsid w:val="000E318E"/>
    <w:rsid w:val="000E77FC"/>
    <w:rsid w:val="000F48F2"/>
    <w:rsid w:val="00100FDD"/>
    <w:rsid w:val="001220C8"/>
    <w:rsid w:val="0013473F"/>
    <w:rsid w:val="00135D22"/>
    <w:rsid w:val="0013691C"/>
    <w:rsid w:val="00142DC5"/>
    <w:rsid w:val="00143C53"/>
    <w:rsid w:val="00145C7B"/>
    <w:rsid w:val="00145DC7"/>
    <w:rsid w:val="00161083"/>
    <w:rsid w:val="00162806"/>
    <w:rsid w:val="00165E1A"/>
    <w:rsid w:val="00167DDD"/>
    <w:rsid w:val="0017281A"/>
    <w:rsid w:val="00173441"/>
    <w:rsid w:val="00175D43"/>
    <w:rsid w:val="0019651C"/>
    <w:rsid w:val="001A487C"/>
    <w:rsid w:val="001B2E95"/>
    <w:rsid w:val="001B5978"/>
    <w:rsid w:val="001B7CFA"/>
    <w:rsid w:val="001C269E"/>
    <w:rsid w:val="001C3EC6"/>
    <w:rsid w:val="001C6B40"/>
    <w:rsid w:val="001C6F2A"/>
    <w:rsid w:val="001D2C18"/>
    <w:rsid w:val="001E702E"/>
    <w:rsid w:val="001F62AD"/>
    <w:rsid w:val="00200376"/>
    <w:rsid w:val="00202A33"/>
    <w:rsid w:val="00206DCD"/>
    <w:rsid w:val="00210757"/>
    <w:rsid w:val="0021120E"/>
    <w:rsid w:val="00215193"/>
    <w:rsid w:val="00217DF5"/>
    <w:rsid w:val="00222400"/>
    <w:rsid w:val="00230906"/>
    <w:rsid w:val="002455A6"/>
    <w:rsid w:val="00251B9E"/>
    <w:rsid w:val="0025683A"/>
    <w:rsid w:val="00260543"/>
    <w:rsid w:val="00272DE6"/>
    <w:rsid w:val="00281306"/>
    <w:rsid w:val="00285FB9"/>
    <w:rsid w:val="0029115A"/>
    <w:rsid w:val="002960B1"/>
    <w:rsid w:val="002964AB"/>
    <w:rsid w:val="00296C78"/>
    <w:rsid w:val="00297AA7"/>
    <w:rsid w:val="00297CCB"/>
    <w:rsid w:val="002B3430"/>
    <w:rsid w:val="002C0F95"/>
    <w:rsid w:val="002C3617"/>
    <w:rsid w:val="002C6799"/>
    <w:rsid w:val="002D0457"/>
    <w:rsid w:val="002D1769"/>
    <w:rsid w:val="002D72F8"/>
    <w:rsid w:val="002E4632"/>
    <w:rsid w:val="002E6AA7"/>
    <w:rsid w:val="002E7243"/>
    <w:rsid w:val="002F62AC"/>
    <w:rsid w:val="002F6422"/>
    <w:rsid w:val="003119CA"/>
    <w:rsid w:val="00311C95"/>
    <w:rsid w:val="00320C0B"/>
    <w:rsid w:val="00321ACC"/>
    <w:rsid w:val="003240F4"/>
    <w:rsid w:val="00333FC9"/>
    <w:rsid w:val="00334A99"/>
    <w:rsid w:val="00334B7D"/>
    <w:rsid w:val="0033507C"/>
    <w:rsid w:val="003351C6"/>
    <w:rsid w:val="00353BEC"/>
    <w:rsid w:val="003605A1"/>
    <w:rsid w:val="00363EDB"/>
    <w:rsid w:val="003750F1"/>
    <w:rsid w:val="003838E9"/>
    <w:rsid w:val="00384DD7"/>
    <w:rsid w:val="00385A19"/>
    <w:rsid w:val="00390141"/>
    <w:rsid w:val="003939C2"/>
    <w:rsid w:val="00395343"/>
    <w:rsid w:val="003A242E"/>
    <w:rsid w:val="003A6EA9"/>
    <w:rsid w:val="003B2288"/>
    <w:rsid w:val="003B4DAB"/>
    <w:rsid w:val="003C6763"/>
    <w:rsid w:val="003C6E31"/>
    <w:rsid w:val="003F788F"/>
    <w:rsid w:val="004041EE"/>
    <w:rsid w:val="004052C2"/>
    <w:rsid w:val="004104FA"/>
    <w:rsid w:val="00413875"/>
    <w:rsid w:val="00413E69"/>
    <w:rsid w:val="00423A18"/>
    <w:rsid w:val="00423E07"/>
    <w:rsid w:val="00424F32"/>
    <w:rsid w:val="00435939"/>
    <w:rsid w:val="00436AAA"/>
    <w:rsid w:val="0044701F"/>
    <w:rsid w:val="004477CB"/>
    <w:rsid w:val="00450995"/>
    <w:rsid w:val="00456622"/>
    <w:rsid w:val="004619E0"/>
    <w:rsid w:val="00461E5D"/>
    <w:rsid w:val="00463616"/>
    <w:rsid w:val="00467AC6"/>
    <w:rsid w:val="004719FC"/>
    <w:rsid w:val="00475B01"/>
    <w:rsid w:val="004801FB"/>
    <w:rsid w:val="004903A4"/>
    <w:rsid w:val="00495006"/>
    <w:rsid w:val="00495312"/>
    <w:rsid w:val="0049582F"/>
    <w:rsid w:val="004A3638"/>
    <w:rsid w:val="004B0F88"/>
    <w:rsid w:val="004B164F"/>
    <w:rsid w:val="004B7449"/>
    <w:rsid w:val="004C3DBB"/>
    <w:rsid w:val="004C5112"/>
    <w:rsid w:val="004D2988"/>
    <w:rsid w:val="004F3A1F"/>
    <w:rsid w:val="00502BA5"/>
    <w:rsid w:val="00513925"/>
    <w:rsid w:val="005142D1"/>
    <w:rsid w:val="00516C21"/>
    <w:rsid w:val="0051741F"/>
    <w:rsid w:val="00522449"/>
    <w:rsid w:val="0052786B"/>
    <w:rsid w:val="00532ECE"/>
    <w:rsid w:val="005370B7"/>
    <w:rsid w:val="00540AFD"/>
    <w:rsid w:val="005435E9"/>
    <w:rsid w:val="00546BFD"/>
    <w:rsid w:val="0054761C"/>
    <w:rsid w:val="00553998"/>
    <w:rsid w:val="00567F9F"/>
    <w:rsid w:val="0057087D"/>
    <w:rsid w:val="00574A9A"/>
    <w:rsid w:val="00580D79"/>
    <w:rsid w:val="005824F3"/>
    <w:rsid w:val="00587128"/>
    <w:rsid w:val="00590DA0"/>
    <w:rsid w:val="005928C1"/>
    <w:rsid w:val="00596CE7"/>
    <w:rsid w:val="00597D2D"/>
    <w:rsid w:val="005A05B7"/>
    <w:rsid w:val="005A1AE3"/>
    <w:rsid w:val="005A2C10"/>
    <w:rsid w:val="005B0F17"/>
    <w:rsid w:val="005B78C8"/>
    <w:rsid w:val="005D5362"/>
    <w:rsid w:val="005D5A0D"/>
    <w:rsid w:val="005D7F82"/>
    <w:rsid w:val="005E0675"/>
    <w:rsid w:val="005E07FF"/>
    <w:rsid w:val="005E174C"/>
    <w:rsid w:val="005F1A72"/>
    <w:rsid w:val="005F6F95"/>
    <w:rsid w:val="005F72F7"/>
    <w:rsid w:val="00603064"/>
    <w:rsid w:val="006045D7"/>
    <w:rsid w:val="006079C5"/>
    <w:rsid w:val="006451F2"/>
    <w:rsid w:val="006479A3"/>
    <w:rsid w:val="00657809"/>
    <w:rsid w:val="00675C8D"/>
    <w:rsid w:val="00676BFD"/>
    <w:rsid w:val="00677180"/>
    <w:rsid w:val="006816AE"/>
    <w:rsid w:val="006816EC"/>
    <w:rsid w:val="00687794"/>
    <w:rsid w:val="006906BD"/>
    <w:rsid w:val="006922BD"/>
    <w:rsid w:val="006A0E7F"/>
    <w:rsid w:val="006A618A"/>
    <w:rsid w:val="006A6485"/>
    <w:rsid w:val="006B084F"/>
    <w:rsid w:val="006B6FF2"/>
    <w:rsid w:val="006C5CA4"/>
    <w:rsid w:val="006D3508"/>
    <w:rsid w:val="006D60C2"/>
    <w:rsid w:val="006D6888"/>
    <w:rsid w:val="006E24BD"/>
    <w:rsid w:val="006F6C6D"/>
    <w:rsid w:val="007030DA"/>
    <w:rsid w:val="00704A70"/>
    <w:rsid w:val="007130BD"/>
    <w:rsid w:val="007168B2"/>
    <w:rsid w:val="00734ED6"/>
    <w:rsid w:val="00735BCF"/>
    <w:rsid w:val="00745DE6"/>
    <w:rsid w:val="00761E30"/>
    <w:rsid w:val="00767F3A"/>
    <w:rsid w:val="00771492"/>
    <w:rsid w:val="007731AC"/>
    <w:rsid w:val="007736E2"/>
    <w:rsid w:val="0077492B"/>
    <w:rsid w:val="00777FB6"/>
    <w:rsid w:val="00785E5F"/>
    <w:rsid w:val="00790009"/>
    <w:rsid w:val="007B01D5"/>
    <w:rsid w:val="007B2BAD"/>
    <w:rsid w:val="007C4447"/>
    <w:rsid w:val="007D405E"/>
    <w:rsid w:val="007E5745"/>
    <w:rsid w:val="007F50A0"/>
    <w:rsid w:val="007F5449"/>
    <w:rsid w:val="00803231"/>
    <w:rsid w:val="008227DA"/>
    <w:rsid w:val="00825AC4"/>
    <w:rsid w:val="00832B92"/>
    <w:rsid w:val="008515CD"/>
    <w:rsid w:val="00856C9D"/>
    <w:rsid w:val="00865521"/>
    <w:rsid w:val="008806B3"/>
    <w:rsid w:val="00887ABE"/>
    <w:rsid w:val="00893E8D"/>
    <w:rsid w:val="00896487"/>
    <w:rsid w:val="008A0387"/>
    <w:rsid w:val="008A4A4F"/>
    <w:rsid w:val="008B1061"/>
    <w:rsid w:val="008B1D4C"/>
    <w:rsid w:val="008C06A4"/>
    <w:rsid w:val="008C2B0B"/>
    <w:rsid w:val="008C4550"/>
    <w:rsid w:val="008D4F47"/>
    <w:rsid w:val="008D5F4E"/>
    <w:rsid w:val="008E49C6"/>
    <w:rsid w:val="008F2277"/>
    <w:rsid w:val="008F4702"/>
    <w:rsid w:val="008F4EA7"/>
    <w:rsid w:val="008F7A7A"/>
    <w:rsid w:val="009065CF"/>
    <w:rsid w:val="00917EC4"/>
    <w:rsid w:val="0092360F"/>
    <w:rsid w:val="009264BF"/>
    <w:rsid w:val="00931F8C"/>
    <w:rsid w:val="00933A13"/>
    <w:rsid w:val="00945DDF"/>
    <w:rsid w:val="00954CA3"/>
    <w:rsid w:val="009679D0"/>
    <w:rsid w:val="0097227F"/>
    <w:rsid w:val="0098008A"/>
    <w:rsid w:val="009814B4"/>
    <w:rsid w:val="00984200"/>
    <w:rsid w:val="00991AA0"/>
    <w:rsid w:val="009958D2"/>
    <w:rsid w:val="00997531"/>
    <w:rsid w:val="009A27BE"/>
    <w:rsid w:val="009C0264"/>
    <w:rsid w:val="009C1264"/>
    <w:rsid w:val="009C1610"/>
    <w:rsid w:val="009C25A9"/>
    <w:rsid w:val="009D2187"/>
    <w:rsid w:val="009D284B"/>
    <w:rsid w:val="009D6EB1"/>
    <w:rsid w:val="009D6F54"/>
    <w:rsid w:val="009D733B"/>
    <w:rsid w:val="009F0891"/>
    <w:rsid w:val="00A0051D"/>
    <w:rsid w:val="00A02135"/>
    <w:rsid w:val="00A07F30"/>
    <w:rsid w:val="00A2242C"/>
    <w:rsid w:val="00A2328C"/>
    <w:rsid w:val="00A31402"/>
    <w:rsid w:val="00A32D60"/>
    <w:rsid w:val="00A614A7"/>
    <w:rsid w:val="00A62C2D"/>
    <w:rsid w:val="00A6648E"/>
    <w:rsid w:val="00A77333"/>
    <w:rsid w:val="00A83B06"/>
    <w:rsid w:val="00A85F18"/>
    <w:rsid w:val="00A90C9E"/>
    <w:rsid w:val="00A92840"/>
    <w:rsid w:val="00AA1F50"/>
    <w:rsid w:val="00AA6CE0"/>
    <w:rsid w:val="00AB5207"/>
    <w:rsid w:val="00AB6CBB"/>
    <w:rsid w:val="00AC5E4C"/>
    <w:rsid w:val="00AD123D"/>
    <w:rsid w:val="00AD78BF"/>
    <w:rsid w:val="00AF7547"/>
    <w:rsid w:val="00B00636"/>
    <w:rsid w:val="00B136AE"/>
    <w:rsid w:val="00B14908"/>
    <w:rsid w:val="00B26502"/>
    <w:rsid w:val="00B36A88"/>
    <w:rsid w:val="00B47274"/>
    <w:rsid w:val="00B57BD4"/>
    <w:rsid w:val="00B63087"/>
    <w:rsid w:val="00B6465A"/>
    <w:rsid w:val="00B7349D"/>
    <w:rsid w:val="00B7351E"/>
    <w:rsid w:val="00B80C75"/>
    <w:rsid w:val="00B814D7"/>
    <w:rsid w:val="00B83AFD"/>
    <w:rsid w:val="00BB3803"/>
    <w:rsid w:val="00BC2A3B"/>
    <w:rsid w:val="00BD35A8"/>
    <w:rsid w:val="00BD5DD4"/>
    <w:rsid w:val="00BE18C3"/>
    <w:rsid w:val="00BE31E8"/>
    <w:rsid w:val="00BE3E83"/>
    <w:rsid w:val="00BE76EA"/>
    <w:rsid w:val="00C04E77"/>
    <w:rsid w:val="00C05D2D"/>
    <w:rsid w:val="00C06143"/>
    <w:rsid w:val="00C07079"/>
    <w:rsid w:val="00C0725C"/>
    <w:rsid w:val="00C1020E"/>
    <w:rsid w:val="00C25411"/>
    <w:rsid w:val="00C25E33"/>
    <w:rsid w:val="00C308BD"/>
    <w:rsid w:val="00C41EE0"/>
    <w:rsid w:val="00C437C0"/>
    <w:rsid w:val="00C54F10"/>
    <w:rsid w:val="00C561EF"/>
    <w:rsid w:val="00C57E2F"/>
    <w:rsid w:val="00C611FA"/>
    <w:rsid w:val="00C61FB2"/>
    <w:rsid w:val="00C66FAB"/>
    <w:rsid w:val="00C80A68"/>
    <w:rsid w:val="00C831E0"/>
    <w:rsid w:val="00C858FF"/>
    <w:rsid w:val="00C8645A"/>
    <w:rsid w:val="00CA0A46"/>
    <w:rsid w:val="00CA7694"/>
    <w:rsid w:val="00CC326A"/>
    <w:rsid w:val="00CC596D"/>
    <w:rsid w:val="00CC6631"/>
    <w:rsid w:val="00CD28D3"/>
    <w:rsid w:val="00CD2FB9"/>
    <w:rsid w:val="00CE04F2"/>
    <w:rsid w:val="00CE4A20"/>
    <w:rsid w:val="00CE5001"/>
    <w:rsid w:val="00CE6887"/>
    <w:rsid w:val="00CF0191"/>
    <w:rsid w:val="00CF0B56"/>
    <w:rsid w:val="00CF7E34"/>
    <w:rsid w:val="00D01DD5"/>
    <w:rsid w:val="00D1208F"/>
    <w:rsid w:val="00D12D42"/>
    <w:rsid w:val="00D12F0C"/>
    <w:rsid w:val="00D1335B"/>
    <w:rsid w:val="00D41445"/>
    <w:rsid w:val="00D42CD6"/>
    <w:rsid w:val="00D55F48"/>
    <w:rsid w:val="00D6294E"/>
    <w:rsid w:val="00D634D2"/>
    <w:rsid w:val="00D74C8B"/>
    <w:rsid w:val="00D901BE"/>
    <w:rsid w:val="00D90655"/>
    <w:rsid w:val="00DA66B4"/>
    <w:rsid w:val="00DB390D"/>
    <w:rsid w:val="00DC29E1"/>
    <w:rsid w:val="00DC3A08"/>
    <w:rsid w:val="00DD5D89"/>
    <w:rsid w:val="00DD7F76"/>
    <w:rsid w:val="00DE3EA8"/>
    <w:rsid w:val="00DF6CE6"/>
    <w:rsid w:val="00E04089"/>
    <w:rsid w:val="00E114CB"/>
    <w:rsid w:val="00E13AE0"/>
    <w:rsid w:val="00E15429"/>
    <w:rsid w:val="00E174AB"/>
    <w:rsid w:val="00E23B88"/>
    <w:rsid w:val="00E24517"/>
    <w:rsid w:val="00E26EEE"/>
    <w:rsid w:val="00E314A3"/>
    <w:rsid w:val="00E356C4"/>
    <w:rsid w:val="00E364B8"/>
    <w:rsid w:val="00E40C3E"/>
    <w:rsid w:val="00E427D0"/>
    <w:rsid w:val="00E55DA6"/>
    <w:rsid w:val="00E62B5C"/>
    <w:rsid w:val="00E64991"/>
    <w:rsid w:val="00E655F0"/>
    <w:rsid w:val="00E66372"/>
    <w:rsid w:val="00E75D54"/>
    <w:rsid w:val="00E75DBB"/>
    <w:rsid w:val="00E84891"/>
    <w:rsid w:val="00E868BC"/>
    <w:rsid w:val="00E90009"/>
    <w:rsid w:val="00E912D7"/>
    <w:rsid w:val="00E931C4"/>
    <w:rsid w:val="00E93DB6"/>
    <w:rsid w:val="00E93FB0"/>
    <w:rsid w:val="00E95441"/>
    <w:rsid w:val="00E96F04"/>
    <w:rsid w:val="00EA112C"/>
    <w:rsid w:val="00EB3122"/>
    <w:rsid w:val="00EB78D3"/>
    <w:rsid w:val="00EC13D8"/>
    <w:rsid w:val="00ED1D50"/>
    <w:rsid w:val="00EE47B2"/>
    <w:rsid w:val="00EE4D14"/>
    <w:rsid w:val="00EE6312"/>
    <w:rsid w:val="00EF00A1"/>
    <w:rsid w:val="00F00C5A"/>
    <w:rsid w:val="00F01ECE"/>
    <w:rsid w:val="00F07187"/>
    <w:rsid w:val="00F0756B"/>
    <w:rsid w:val="00F10CCA"/>
    <w:rsid w:val="00F308B9"/>
    <w:rsid w:val="00F34D53"/>
    <w:rsid w:val="00F35FCD"/>
    <w:rsid w:val="00F36723"/>
    <w:rsid w:val="00F44922"/>
    <w:rsid w:val="00F54B59"/>
    <w:rsid w:val="00F72E8E"/>
    <w:rsid w:val="00F73EBE"/>
    <w:rsid w:val="00F75F10"/>
    <w:rsid w:val="00F801D4"/>
    <w:rsid w:val="00F86C6F"/>
    <w:rsid w:val="00F90637"/>
    <w:rsid w:val="00FA02EC"/>
    <w:rsid w:val="00FA0EB9"/>
    <w:rsid w:val="00FA4CE9"/>
    <w:rsid w:val="00FB44DE"/>
    <w:rsid w:val="00FB54C2"/>
    <w:rsid w:val="00FB6EE6"/>
    <w:rsid w:val="00FD1620"/>
    <w:rsid w:val="00FD409F"/>
    <w:rsid w:val="00FF261C"/>
    <w:rsid w:val="00FF3F00"/>
    <w:rsid w:val="00FF7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E69F83"/>
  <w15:docId w15:val="{0F1440DB-169D-4B51-8AF2-27A65129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F7547"/>
    <w:rPr>
      <w:color w:val="0000FF"/>
      <w:u w:val="single"/>
    </w:rPr>
  </w:style>
  <w:style w:type="character" w:customStyle="1" w:styleId="Menzionenonrisolta1">
    <w:name w:val="Menzione non risolta1"/>
    <w:basedOn w:val="Carpredefinitoparagrafo"/>
    <w:uiPriority w:val="99"/>
    <w:semiHidden/>
    <w:unhideWhenUsed/>
    <w:rsid w:val="0033507C"/>
    <w:rPr>
      <w:color w:val="808080"/>
      <w:shd w:val="clear" w:color="auto" w:fill="E6E6E6"/>
    </w:rPr>
  </w:style>
  <w:style w:type="character" w:styleId="Rimandocommento">
    <w:name w:val="annotation reference"/>
    <w:basedOn w:val="Carpredefinitoparagrafo"/>
    <w:uiPriority w:val="99"/>
    <w:semiHidden/>
    <w:unhideWhenUsed/>
    <w:rsid w:val="00320C0B"/>
    <w:rPr>
      <w:sz w:val="16"/>
      <w:szCs w:val="16"/>
    </w:rPr>
  </w:style>
  <w:style w:type="paragraph" w:styleId="Testocommento">
    <w:name w:val="annotation text"/>
    <w:basedOn w:val="Normale"/>
    <w:link w:val="TestocommentoCarattere"/>
    <w:uiPriority w:val="99"/>
    <w:unhideWhenUsed/>
    <w:rsid w:val="00320C0B"/>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C0B"/>
    <w:rPr>
      <w:sz w:val="20"/>
      <w:szCs w:val="20"/>
    </w:rPr>
  </w:style>
  <w:style w:type="paragraph" w:styleId="Soggettocommento">
    <w:name w:val="annotation subject"/>
    <w:basedOn w:val="Testocommento"/>
    <w:next w:val="Testocommento"/>
    <w:link w:val="SoggettocommentoCarattere"/>
    <w:uiPriority w:val="99"/>
    <w:semiHidden/>
    <w:unhideWhenUsed/>
    <w:rsid w:val="00320C0B"/>
    <w:rPr>
      <w:b/>
      <w:bCs/>
    </w:rPr>
  </w:style>
  <w:style w:type="character" w:customStyle="1" w:styleId="SoggettocommentoCarattere">
    <w:name w:val="Soggetto commento Carattere"/>
    <w:basedOn w:val="TestocommentoCarattere"/>
    <w:link w:val="Soggettocommento"/>
    <w:uiPriority w:val="99"/>
    <w:semiHidden/>
    <w:rsid w:val="00320C0B"/>
    <w:rPr>
      <w:b/>
      <w:bCs/>
      <w:sz w:val="20"/>
      <w:szCs w:val="20"/>
    </w:rPr>
  </w:style>
  <w:style w:type="paragraph" w:styleId="Testofumetto">
    <w:name w:val="Balloon Text"/>
    <w:basedOn w:val="Normale"/>
    <w:link w:val="TestofumettoCarattere"/>
    <w:uiPriority w:val="99"/>
    <w:semiHidden/>
    <w:unhideWhenUsed/>
    <w:rsid w:val="00320C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0C0B"/>
    <w:rPr>
      <w:rFonts w:ascii="Tahoma" w:hAnsi="Tahoma" w:cs="Tahoma"/>
      <w:sz w:val="16"/>
      <w:szCs w:val="16"/>
    </w:rPr>
  </w:style>
  <w:style w:type="paragraph" w:styleId="Intestazione">
    <w:name w:val="header"/>
    <w:basedOn w:val="Normale"/>
    <w:link w:val="IntestazioneCarattere"/>
    <w:uiPriority w:val="99"/>
    <w:unhideWhenUsed/>
    <w:rsid w:val="00297C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CCB"/>
  </w:style>
  <w:style w:type="paragraph" w:styleId="Pidipagina">
    <w:name w:val="footer"/>
    <w:basedOn w:val="Normale"/>
    <w:link w:val="PidipaginaCarattere"/>
    <w:uiPriority w:val="99"/>
    <w:unhideWhenUsed/>
    <w:rsid w:val="00297C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CCB"/>
  </w:style>
  <w:style w:type="paragraph" w:styleId="Paragrafoelenco">
    <w:name w:val="List Paragraph"/>
    <w:basedOn w:val="Normale"/>
    <w:uiPriority w:val="34"/>
    <w:qFormat/>
    <w:rsid w:val="00675C8D"/>
    <w:pPr>
      <w:spacing w:line="256" w:lineRule="auto"/>
      <w:ind w:left="720"/>
      <w:contextualSpacing/>
    </w:pPr>
  </w:style>
  <w:style w:type="paragraph" w:styleId="NormaleWeb">
    <w:name w:val="Normal (Web)"/>
    <w:basedOn w:val="Normale"/>
    <w:uiPriority w:val="99"/>
    <w:semiHidden/>
    <w:unhideWhenUsed/>
    <w:rsid w:val="00DC3A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3FC9"/>
    <w:rPr>
      <w:b/>
      <w:bCs/>
    </w:rPr>
  </w:style>
  <w:style w:type="character" w:customStyle="1" w:styleId="stilemessaggiodipostaelettronica15">
    <w:name w:val="stilemessaggiodipostaelettronica15"/>
    <w:basedOn w:val="Carpredefinitoparagrafo"/>
    <w:semiHidden/>
    <w:rsid w:val="00E04089"/>
    <w:rPr>
      <w:rFonts w:ascii="Arial" w:hAnsi="Arial" w:cs="Arial" w:hint="default"/>
      <w:color w:val="auto"/>
    </w:rPr>
  </w:style>
  <w:style w:type="character" w:styleId="Menzionenonrisolta">
    <w:name w:val="Unresolved Mention"/>
    <w:basedOn w:val="Carpredefinitoparagrafo"/>
    <w:uiPriority w:val="99"/>
    <w:semiHidden/>
    <w:unhideWhenUsed/>
    <w:rsid w:val="000D77EA"/>
    <w:rPr>
      <w:color w:val="605E5C"/>
      <w:shd w:val="clear" w:color="auto" w:fill="E1DFDD"/>
    </w:rPr>
  </w:style>
  <w:style w:type="paragraph" w:customStyle="1" w:styleId="Default">
    <w:name w:val="Default"/>
    <w:rsid w:val="0044701F"/>
    <w:pPr>
      <w:autoSpaceDE w:val="0"/>
      <w:autoSpaceDN w:val="0"/>
      <w:adjustRightInd w:val="0"/>
      <w:spacing w:after="0" w:line="240" w:lineRule="auto"/>
    </w:pPr>
    <w:rPr>
      <w:rFonts w:ascii="DIN Engschrift Std" w:hAnsi="DIN Engschrift Std" w:cs="DIN Engschrift Std"/>
      <w:color w:val="000000"/>
      <w:sz w:val="24"/>
      <w:szCs w:val="24"/>
    </w:rPr>
  </w:style>
  <w:style w:type="character" w:customStyle="1" w:styleId="A5">
    <w:name w:val="A5"/>
    <w:uiPriority w:val="99"/>
    <w:rsid w:val="0044701F"/>
    <w:rPr>
      <w:rFonts w:cs="DIN Engschrift Std"/>
      <w:color w:val="221E1F"/>
      <w:sz w:val="20"/>
      <w:szCs w:val="20"/>
    </w:rPr>
  </w:style>
  <w:style w:type="paragraph" w:customStyle="1" w:styleId="Pa1">
    <w:name w:val="Pa1"/>
    <w:basedOn w:val="Default"/>
    <w:next w:val="Default"/>
    <w:uiPriority w:val="99"/>
    <w:rsid w:val="00456622"/>
    <w:pPr>
      <w:spacing w:line="241" w:lineRule="atLeast"/>
    </w:pPr>
    <w:rPr>
      <w:rFonts w:cstheme="minorBidi"/>
      <w:color w:val="auto"/>
    </w:rPr>
  </w:style>
  <w:style w:type="character" w:customStyle="1" w:styleId="A1">
    <w:name w:val="A1"/>
    <w:uiPriority w:val="99"/>
    <w:rsid w:val="00456622"/>
    <w:rPr>
      <w:rFonts w:cs="DIN Engschrift Std"/>
      <w:color w:val="221E1F"/>
      <w:sz w:val="16"/>
      <w:szCs w:val="16"/>
    </w:rPr>
  </w:style>
  <w:style w:type="character" w:customStyle="1" w:styleId="A7">
    <w:name w:val="A7"/>
    <w:uiPriority w:val="99"/>
    <w:rsid w:val="000F48F2"/>
    <w:rPr>
      <w:rFonts w:cs="DIN Engschrift Std"/>
      <w:color w:val="205D9F"/>
      <w:sz w:val="16"/>
      <w:szCs w:val="16"/>
      <w:u w:val="single"/>
    </w:rPr>
  </w:style>
  <w:style w:type="character" w:customStyle="1" w:styleId="tlid-translation">
    <w:name w:val="tlid-translation"/>
    <w:basedOn w:val="Carpredefinitoparagrafo"/>
    <w:rsid w:val="00F35FCD"/>
  </w:style>
  <w:style w:type="character" w:styleId="Collegamentovisitato">
    <w:name w:val="FollowedHyperlink"/>
    <w:basedOn w:val="Carpredefinitoparagrafo"/>
    <w:uiPriority w:val="99"/>
    <w:semiHidden/>
    <w:unhideWhenUsed/>
    <w:rsid w:val="006816AE"/>
    <w:rPr>
      <w:color w:val="954F72" w:themeColor="followedHyperlink"/>
      <w:u w:val="single"/>
    </w:rPr>
  </w:style>
  <w:style w:type="character" w:styleId="Enfasicorsivo">
    <w:name w:val="Emphasis"/>
    <w:basedOn w:val="Carpredefinitoparagrafo"/>
    <w:uiPriority w:val="20"/>
    <w:qFormat/>
    <w:rsid w:val="00EB78D3"/>
    <w:rPr>
      <w:i/>
      <w:iCs/>
    </w:rPr>
  </w:style>
  <w:style w:type="paragraph" w:styleId="PreformattatoHTML">
    <w:name w:val="HTML Preformatted"/>
    <w:basedOn w:val="Normale"/>
    <w:link w:val="PreformattatoHTMLCarattere"/>
    <w:uiPriority w:val="99"/>
    <w:semiHidden/>
    <w:unhideWhenUsed/>
    <w:rsid w:val="00CE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DE"/>
    </w:rPr>
  </w:style>
  <w:style w:type="character" w:customStyle="1" w:styleId="PreformattatoHTMLCarattere">
    <w:name w:val="Preformattato HTML Carattere"/>
    <w:basedOn w:val="Carpredefinitoparagrafo"/>
    <w:link w:val="PreformattatoHTML"/>
    <w:uiPriority w:val="99"/>
    <w:semiHidden/>
    <w:rsid w:val="00CE4A20"/>
    <w:rPr>
      <w:rFonts w:ascii="Courier New" w:eastAsia="Times New Roman" w:hAnsi="Courier New" w:cs="Courier New"/>
      <w:sz w:val="20"/>
      <w:szCs w:val="20"/>
      <w:lang w:val="de-AT" w:eastAsia="de-DE"/>
    </w:rPr>
  </w:style>
  <w:style w:type="character" w:customStyle="1" w:styleId="cf01">
    <w:name w:val="cf01"/>
    <w:basedOn w:val="Carpredefinitoparagrafo"/>
    <w:rsid w:val="00CD28D3"/>
    <w:rPr>
      <w:rFonts w:ascii="Segoe UI" w:hAnsi="Segoe UI" w:cs="Segoe UI" w:hint="default"/>
      <w:sz w:val="18"/>
      <w:szCs w:val="18"/>
    </w:rPr>
  </w:style>
  <w:style w:type="character" w:customStyle="1" w:styleId="apple-converted-space">
    <w:name w:val="apple-converted-space"/>
    <w:basedOn w:val="Carpredefinitoparagrafo"/>
    <w:rsid w:val="004F3A1F"/>
  </w:style>
  <w:style w:type="paragraph" w:customStyle="1" w:styleId="pf0">
    <w:name w:val="pf0"/>
    <w:basedOn w:val="Normale"/>
    <w:rsid w:val="009D218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23">
      <w:bodyDiv w:val="1"/>
      <w:marLeft w:val="0"/>
      <w:marRight w:val="0"/>
      <w:marTop w:val="0"/>
      <w:marBottom w:val="0"/>
      <w:divBdr>
        <w:top w:val="none" w:sz="0" w:space="0" w:color="auto"/>
        <w:left w:val="none" w:sz="0" w:space="0" w:color="auto"/>
        <w:bottom w:val="none" w:sz="0" w:space="0" w:color="auto"/>
        <w:right w:val="none" w:sz="0" w:space="0" w:color="auto"/>
      </w:divBdr>
    </w:div>
    <w:div w:id="48771286">
      <w:bodyDiv w:val="1"/>
      <w:marLeft w:val="0"/>
      <w:marRight w:val="0"/>
      <w:marTop w:val="0"/>
      <w:marBottom w:val="0"/>
      <w:divBdr>
        <w:top w:val="none" w:sz="0" w:space="0" w:color="auto"/>
        <w:left w:val="none" w:sz="0" w:space="0" w:color="auto"/>
        <w:bottom w:val="none" w:sz="0" w:space="0" w:color="auto"/>
        <w:right w:val="none" w:sz="0" w:space="0" w:color="auto"/>
      </w:divBdr>
    </w:div>
    <w:div w:id="383724303">
      <w:bodyDiv w:val="1"/>
      <w:marLeft w:val="0"/>
      <w:marRight w:val="0"/>
      <w:marTop w:val="0"/>
      <w:marBottom w:val="0"/>
      <w:divBdr>
        <w:top w:val="none" w:sz="0" w:space="0" w:color="auto"/>
        <w:left w:val="none" w:sz="0" w:space="0" w:color="auto"/>
        <w:bottom w:val="none" w:sz="0" w:space="0" w:color="auto"/>
        <w:right w:val="none" w:sz="0" w:space="0" w:color="auto"/>
      </w:divBdr>
    </w:div>
    <w:div w:id="402146188">
      <w:bodyDiv w:val="1"/>
      <w:marLeft w:val="0"/>
      <w:marRight w:val="0"/>
      <w:marTop w:val="0"/>
      <w:marBottom w:val="0"/>
      <w:divBdr>
        <w:top w:val="none" w:sz="0" w:space="0" w:color="auto"/>
        <w:left w:val="none" w:sz="0" w:space="0" w:color="auto"/>
        <w:bottom w:val="none" w:sz="0" w:space="0" w:color="auto"/>
        <w:right w:val="none" w:sz="0" w:space="0" w:color="auto"/>
      </w:divBdr>
    </w:div>
    <w:div w:id="469246556">
      <w:bodyDiv w:val="1"/>
      <w:marLeft w:val="0"/>
      <w:marRight w:val="0"/>
      <w:marTop w:val="0"/>
      <w:marBottom w:val="0"/>
      <w:divBdr>
        <w:top w:val="none" w:sz="0" w:space="0" w:color="auto"/>
        <w:left w:val="none" w:sz="0" w:space="0" w:color="auto"/>
        <w:bottom w:val="none" w:sz="0" w:space="0" w:color="auto"/>
        <w:right w:val="none" w:sz="0" w:space="0" w:color="auto"/>
      </w:divBdr>
    </w:div>
    <w:div w:id="477497198">
      <w:bodyDiv w:val="1"/>
      <w:marLeft w:val="0"/>
      <w:marRight w:val="0"/>
      <w:marTop w:val="0"/>
      <w:marBottom w:val="0"/>
      <w:divBdr>
        <w:top w:val="none" w:sz="0" w:space="0" w:color="auto"/>
        <w:left w:val="none" w:sz="0" w:space="0" w:color="auto"/>
        <w:bottom w:val="none" w:sz="0" w:space="0" w:color="auto"/>
        <w:right w:val="none" w:sz="0" w:space="0" w:color="auto"/>
      </w:divBdr>
    </w:div>
    <w:div w:id="533923441">
      <w:bodyDiv w:val="1"/>
      <w:marLeft w:val="0"/>
      <w:marRight w:val="0"/>
      <w:marTop w:val="0"/>
      <w:marBottom w:val="0"/>
      <w:divBdr>
        <w:top w:val="none" w:sz="0" w:space="0" w:color="auto"/>
        <w:left w:val="none" w:sz="0" w:space="0" w:color="auto"/>
        <w:bottom w:val="none" w:sz="0" w:space="0" w:color="auto"/>
        <w:right w:val="none" w:sz="0" w:space="0" w:color="auto"/>
      </w:divBdr>
    </w:div>
    <w:div w:id="682711316">
      <w:bodyDiv w:val="1"/>
      <w:marLeft w:val="0"/>
      <w:marRight w:val="0"/>
      <w:marTop w:val="0"/>
      <w:marBottom w:val="0"/>
      <w:divBdr>
        <w:top w:val="none" w:sz="0" w:space="0" w:color="auto"/>
        <w:left w:val="none" w:sz="0" w:space="0" w:color="auto"/>
        <w:bottom w:val="none" w:sz="0" w:space="0" w:color="auto"/>
        <w:right w:val="none" w:sz="0" w:space="0" w:color="auto"/>
      </w:divBdr>
    </w:div>
    <w:div w:id="788201581">
      <w:bodyDiv w:val="1"/>
      <w:marLeft w:val="0"/>
      <w:marRight w:val="0"/>
      <w:marTop w:val="0"/>
      <w:marBottom w:val="0"/>
      <w:divBdr>
        <w:top w:val="none" w:sz="0" w:space="0" w:color="auto"/>
        <w:left w:val="none" w:sz="0" w:space="0" w:color="auto"/>
        <w:bottom w:val="none" w:sz="0" w:space="0" w:color="auto"/>
        <w:right w:val="none" w:sz="0" w:space="0" w:color="auto"/>
      </w:divBdr>
    </w:div>
    <w:div w:id="799153459">
      <w:bodyDiv w:val="1"/>
      <w:marLeft w:val="0"/>
      <w:marRight w:val="0"/>
      <w:marTop w:val="0"/>
      <w:marBottom w:val="0"/>
      <w:divBdr>
        <w:top w:val="none" w:sz="0" w:space="0" w:color="auto"/>
        <w:left w:val="none" w:sz="0" w:space="0" w:color="auto"/>
        <w:bottom w:val="none" w:sz="0" w:space="0" w:color="auto"/>
        <w:right w:val="none" w:sz="0" w:space="0" w:color="auto"/>
      </w:divBdr>
    </w:div>
    <w:div w:id="1056658891">
      <w:bodyDiv w:val="1"/>
      <w:marLeft w:val="0"/>
      <w:marRight w:val="0"/>
      <w:marTop w:val="0"/>
      <w:marBottom w:val="0"/>
      <w:divBdr>
        <w:top w:val="none" w:sz="0" w:space="0" w:color="auto"/>
        <w:left w:val="none" w:sz="0" w:space="0" w:color="auto"/>
        <w:bottom w:val="none" w:sz="0" w:space="0" w:color="auto"/>
        <w:right w:val="none" w:sz="0" w:space="0" w:color="auto"/>
      </w:divBdr>
    </w:div>
    <w:div w:id="1350913138">
      <w:bodyDiv w:val="1"/>
      <w:marLeft w:val="0"/>
      <w:marRight w:val="0"/>
      <w:marTop w:val="0"/>
      <w:marBottom w:val="0"/>
      <w:divBdr>
        <w:top w:val="none" w:sz="0" w:space="0" w:color="auto"/>
        <w:left w:val="none" w:sz="0" w:space="0" w:color="auto"/>
        <w:bottom w:val="none" w:sz="0" w:space="0" w:color="auto"/>
        <w:right w:val="none" w:sz="0" w:space="0" w:color="auto"/>
      </w:divBdr>
    </w:div>
    <w:div w:id="1491406796">
      <w:bodyDiv w:val="1"/>
      <w:marLeft w:val="0"/>
      <w:marRight w:val="0"/>
      <w:marTop w:val="0"/>
      <w:marBottom w:val="0"/>
      <w:divBdr>
        <w:top w:val="none" w:sz="0" w:space="0" w:color="auto"/>
        <w:left w:val="none" w:sz="0" w:space="0" w:color="auto"/>
        <w:bottom w:val="none" w:sz="0" w:space="0" w:color="auto"/>
        <w:right w:val="none" w:sz="0" w:space="0" w:color="auto"/>
      </w:divBdr>
    </w:div>
    <w:div w:id="1539515096">
      <w:bodyDiv w:val="1"/>
      <w:marLeft w:val="0"/>
      <w:marRight w:val="0"/>
      <w:marTop w:val="0"/>
      <w:marBottom w:val="0"/>
      <w:divBdr>
        <w:top w:val="none" w:sz="0" w:space="0" w:color="auto"/>
        <w:left w:val="none" w:sz="0" w:space="0" w:color="auto"/>
        <w:bottom w:val="none" w:sz="0" w:space="0" w:color="auto"/>
        <w:right w:val="none" w:sz="0" w:space="0" w:color="auto"/>
      </w:divBdr>
    </w:div>
    <w:div w:id="1572498472">
      <w:bodyDiv w:val="1"/>
      <w:marLeft w:val="0"/>
      <w:marRight w:val="0"/>
      <w:marTop w:val="0"/>
      <w:marBottom w:val="0"/>
      <w:divBdr>
        <w:top w:val="none" w:sz="0" w:space="0" w:color="auto"/>
        <w:left w:val="none" w:sz="0" w:space="0" w:color="auto"/>
        <w:bottom w:val="none" w:sz="0" w:space="0" w:color="auto"/>
        <w:right w:val="none" w:sz="0" w:space="0" w:color="auto"/>
      </w:divBdr>
    </w:div>
    <w:div w:id="1827013472">
      <w:bodyDiv w:val="1"/>
      <w:marLeft w:val="0"/>
      <w:marRight w:val="0"/>
      <w:marTop w:val="0"/>
      <w:marBottom w:val="0"/>
      <w:divBdr>
        <w:top w:val="none" w:sz="0" w:space="0" w:color="auto"/>
        <w:left w:val="none" w:sz="0" w:space="0" w:color="auto"/>
        <w:bottom w:val="none" w:sz="0" w:space="0" w:color="auto"/>
        <w:right w:val="none" w:sz="0" w:space="0" w:color="auto"/>
      </w:divBdr>
    </w:div>
    <w:div w:id="1911885146">
      <w:bodyDiv w:val="1"/>
      <w:marLeft w:val="0"/>
      <w:marRight w:val="0"/>
      <w:marTop w:val="0"/>
      <w:marBottom w:val="0"/>
      <w:divBdr>
        <w:top w:val="none" w:sz="0" w:space="0" w:color="auto"/>
        <w:left w:val="none" w:sz="0" w:space="0" w:color="auto"/>
        <w:bottom w:val="none" w:sz="0" w:space="0" w:color="auto"/>
        <w:right w:val="none" w:sz="0" w:space="0" w:color="auto"/>
      </w:divBdr>
    </w:div>
    <w:div w:id="2072649608">
      <w:bodyDiv w:val="1"/>
      <w:marLeft w:val="0"/>
      <w:marRight w:val="0"/>
      <w:marTop w:val="0"/>
      <w:marBottom w:val="0"/>
      <w:divBdr>
        <w:top w:val="none" w:sz="0" w:space="0" w:color="auto"/>
        <w:left w:val="none" w:sz="0" w:space="0" w:color="auto"/>
        <w:bottom w:val="none" w:sz="0" w:space="0" w:color="auto"/>
        <w:right w:val="none" w:sz="0" w:space="0" w:color="auto"/>
      </w:divBdr>
      <w:divsChild>
        <w:div w:id="1968899379">
          <w:marLeft w:val="0"/>
          <w:marRight w:val="0"/>
          <w:marTop w:val="0"/>
          <w:marBottom w:val="0"/>
          <w:divBdr>
            <w:top w:val="none" w:sz="0" w:space="0" w:color="auto"/>
            <w:left w:val="none" w:sz="0" w:space="0" w:color="auto"/>
            <w:bottom w:val="none" w:sz="0" w:space="0" w:color="auto"/>
            <w:right w:val="none" w:sz="0" w:space="0" w:color="auto"/>
          </w:divBdr>
          <w:divsChild>
            <w:div w:id="1340504769">
              <w:marLeft w:val="0"/>
              <w:marRight w:val="0"/>
              <w:marTop w:val="0"/>
              <w:marBottom w:val="0"/>
              <w:divBdr>
                <w:top w:val="none" w:sz="0" w:space="0" w:color="auto"/>
                <w:left w:val="none" w:sz="0" w:space="0" w:color="auto"/>
                <w:bottom w:val="none" w:sz="0" w:space="0" w:color="auto"/>
                <w:right w:val="none" w:sz="0" w:space="0" w:color="auto"/>
              </w:divBdr>
              <w:divsChild>
                <w:div w:id="954798914">
                  <w:marLeft w:val="0"/>
                  <w:marRight w:val="0"/>
                  <w:marTop w:val="0"/>
                  <w:marBottom w:val="0"/>
                  <w:divBdr>
                    <w:top w:val="none" w:sz="0" w:space="0" w:color="auto"/>
                    <w:left w:val="none" w:sz="0" w:space="0" w:color="auto"/>
                    <w:bottom w:val="none" w:sz="0" w:space="0" w:color="auto"/>
                    <w:right w:val="none" w:sz="0" w:space="0" w:color="auto"/>
                  </w:divBdr>
                  <w:divsChild>
                    <w:div w:id="2111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office@region-villach.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tvillach.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3d2i.s44.it/f/tr.aspx/?06ie-d=xyr406b-=zqt_gk-=0hfizopipi2c603/:f9-&amp;41&amp;a.pNCLM" TargetMode="External"/><Relationship Id="rId5" Type="http://schemas.openxmlformats.org/officeDocument/2006/relationships/webSettings" Target="webSettings.xml"/><Relationship Id="rId15" Type="http://schemas.openxmlformats.org/officeDocument/2006/relationships/hyperlink" Target="http://www.ldlcometa.it" TargetMode="External"/><Relationship Id="rId10" Type="http://schemas.openxmlformats.org/officeDocument/2006/relationships/hyperlink" Target="http://b3d2i.s44.it/f/tr.aspx/?06ie-d=xyr406b-=zqt_gk-=0hfizopipi2c30_&amp;h2e0334h&amp;x=pv&amp;oNCLM" TargetMode="External"/><Relationship Id="rId4" Type="http://schemas.openxmlformats.org/officeDocument/2006/relationships/settings" Target="settings.xml"/><Relationship Id="rId9" Type="http://schemas.openxmlformats.org/officeDocument/2006/relationships/hyperlink" Target="http://www.visitvillach.at" TargetMode="External"/><Relationship Id="rId14" Type="http://schemas.openxmlformats.org/officeDocument/2006/relationships/hyperlink" Target="mailto:info@ldlcometa.it%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76FF-D673-44F4-A8BF-1732939A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1468</Words>
  <Characters>8369</Characters>
  <Application>Microsoft Office Word</Application>
  <DocSecurity>0</DocSecurity>
  <Lines>69</Lines>
  <Paragraphs>19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COMeta PRess sas di Schiavi Mirella e C.</cp:lastModifiedBy>
  <cp:revision>4</cp:revision>
  <cp:lastPrinted>2022-02-18T11:25:00Z</cp:lastPrinted>
  <dcterms:created xsi:type="dcterms:W3CDTF">2025-03-13T08:36:00Z</dcterms:created>
  <dcterms:modified xsi:type="dcterms:W3CDTF">2025-03-13T09:19:00Z</dcterms:modified>
</cp:coreProperties>
</file>